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A4DE" w14:textId="1416E090" w:rsidR="006B5482" w:rsidRPr="00EA35E7" w:rsidRDefault="006B5482" w:rsidP="009B23EF">
      <w:pPr>
        <w:pStyle w:val="NoSpacing"/>
        <w:ind w:firstLine="720"/>
        <w:jc w:val="center"/>
        <w:rPr>
          <w:rFonts w:asciiTheme="majorHAnsi" w:hAnsiTheme="majorHAnsi" w:cstheme="majorHAnsi"/>
        </w:rPr>
      </w:pPr>
      <w:r w:rsidRPr="00EA35E7">
        <w:rPr>
          <w:rFonts w:asciiTheme="majorHAnsi" w:hAnsiTheme="majorHAnsi" w:cstheme="majorHAnsi"/>
        </w:rPr>
        <w:t>ASCC Race, Ethnic</w:t>
      </w:r>
      <w:r w:rsidR="00DF1952" w:rsidRPr="00EA35E7">
        <w:rPr>
          <w:rFonts w:asciiTheme="majorHAnsi" w:hAnsiTheme="majorHAnsi" w:cstheme="majorHAnsi"/>
        </w:rPr>
        <w:t>ity</w:t>
      </w:r>
      <w:r w:rsidRPr="00EA35E7">
        <w:rPr>
          <w:rFonts w:asciiTheme="majorHAnsi" w:hAnsiTheme="majorHAnsi" w:cstheme="majorHAnsi"/>
        </w:rPr>
        <w:t xml:space="preserve">, and Gender Diversity </w:t>
      </w:r>
      <w:r w:rsidR="009B23EF" w:rsidRPr="00EA35E7">
        <w:rPr>
          <w:rFonts w:asciiTheme="majorHAnsi" w:hAnsiTheme="majorHAnsi" w:cstheme="majorHAnsi"/>
        </w:rPr>
        <w:t>Subcommittee</w:t>
      </w:r>
    </w:p>
    <w:p w14:paraId="667F9663" w14:textId="505653F2" w:rsidR="006B5482" w:rsidRPr="00EA35E7" w:rsidRDefault="00134043" w:rsidP="006B548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3B2F00">
        <w:rPr>
          <w:rFonts w:asciiTheme="majorHAnsi" w:hAnsiTheme="majorHAnsi" w:cstheme="majorHAnsi"/>
        </w:rPr>
        <w:t xml:space="preserve">pproved </w:t>
      </w:r>
      <w:r w:rsidR="0096706F" w:rsidRPr="00EA35E7">
        <w:rPr>
          <w:rFonts w:asciiTheme="majorHAnsi" w:hAnsiTheme="majorHAnsi" w:cstheme="majorHAnsi"/>
        </w:rPr>
        <w:t>Minutes</w:t>
      </w:r>
    </w:p>
    <w:p w14:paraId="47B94794" w14:textId="7BE1A2FA" w:rsidR="006B5482" w:rsidRPr="00EA35E7" w:rsidRDefault="00BB0CAA" w:rsidP="006B5482">
      <w:pPr>
        <w:pStyle w:val="NoSpacing"/>
        <w:rPr>
          <w:rFonts w:asciiTheme="majorHAnsi" w:hAnsiTheme="majorHAnsi" w:cstheme="majorHAnsi"/>
        </w:rPr>
      </w:pPr>
      <w:r w:rsidRPr="00EA35E7">
        <w:rPr>
          <w:rFonts w:asciiTheme="majorHAnsi" w:hAnsiTheme="majorHAnsi" w:cstheme="majorHAnsi"/>
        </w:rPr>
        <w:t xml:space="preserve">Wednesday, October </w:t>
      </w:r>
      <w:r w:rsidR="00017E33" w:rsidRPr="00EA35E7">
        <w:rPr>
          <w:rFonts w:asciiTheme="majorHAnsi" w:hAnsiTheme="majorHAnsi" w:cstheme="majorHAnsi"/>
        </w:rPr>
        <w:t>25</w:t>
      </w:r>
      <w:r w:rsidRPr="00EA35E7">
        <w:rPr>
          <w:rFonts w:asciiTheme="majorHAnsi" w:hAnsiTheme="majorHAnsi" w:cstheme="majorHAnsi"/>
          <w:vertAlign w:val="superscript"/>
        </w:rPr>
        <w:t>th</w:t>
      </w:r>
      <w:r w:rsidR="006B5482" w:rsidRPr="00EA35E7">
        <w:rPr>
          <w:rFonts w:asciiTheme="majorHAnsi" w:hAnsiTheme="majorHAnsi" w:cstheme="majorHAnsi"/>
        </w:rPr>
        <w:t xml:space="preserve">, </w:t>
      </w:r>
      <w:proofErr w:type="gramStart"/>
      <w:r w:rsidR="006B5482" w:rsidRPr="00EA35E7">
        <w:rPr>
          <w:rFonts w:asciiTheme="majorHAnsi" w:hAnsiTheme="majorHAnsi" w:cstheme="majorHAnsi"/>
        </w:rPr>
        <w:t>202</w:t>
      </w:r>
      <w:r w:rsidR="00A92CB1" w:rsidRPr="00EA35E7">
        <w:rPr>
          <w:rFonts w:asciiTheme="majorHAnsi" w:hAnsiTheme="majorHAnsi" w:cstheme="majorHAnsi"/>
        </w:rPr>
        <w:t>3</w:t>
      </w:r>
      <w:proofErr w:type="gramEnd"/>
      <w:r w:rsidR="009453E2" w:rsidRPr="00EA35E7">
        <w:rPr>
          <w:rFonts w:asciiTheme="majorHAnsi" w:hAnsiTheme="majorHAnsi" w:cstheme="majorHAnsi"/>
        </w:rPr>
        <w:tab/>
      </w:r>
      <w:r w:rsidR="006B5482" w:rsidRPr="00EA35E7">
        <w:rPr>
          <w:rFonts w:asciiTheme="majorHAnsi" w:hAnsiTheme="majorHAnsi" w:cstheme="majorHAnsi"/>
        </w:rPr>
        <w:t xml:space="preserve">                                       </w:t>
      </w:r>
      <w:r w:rsidR="009B23EF" w:rsidRPr="00EA35E7">
        <w:rPr>
          <w:rFonts w:asciiTheme="majorHAnsi" w:hAnsiTheme="majorHAnsi" w:cstheme="majorHAnsi"/>
        </w:rPr>
        <w:tab/>
      </w:r>
      <w:r w:rsidR="006B5482" w:rsidRPr="00EA35E7">
        <w:rPr>
          <w:rFonts w:asciiTheme="majorHAnsi" w:hAnsiTheme="majorHAnsi" w:cstheme="majorHAnsi"/>
        </w:rPr>
        <w:t xml:space="preserve">     </w:t>
      </w:r>
      <w:r w:rsidRPr="00EA35E7">
        <w:rPr>
          <w:rFonts w:asciiTheme="majorHAnsi" w:hAnsiTheme="majorHAnsi" w:cstheme="majorHAnsi"/>
        </w:rPr>
        <w:tab/>
      </w:r>
      <w:r w:rsidR="00EC5AE2">
        <w:rPr>
          <w:rFonts w:asciiTheme="majorHAnsi" w:hAnsiTheme="majorHAnsi" w:cstheme="majorHAnsi"/>
        </w:rPr>
        <w:tab/>
      </w:r>
      <w:r w:rsidR="00EC5AE2">
        <w:rPr>
          <w:rFonts w:asciiTheme="majorHAnsi" w:hAnsiTheme="majorHAnsi" w:cstheme="majorHAnsi"/>
        </w:rPr>
        <w:tab/>
      </w:r>
      <w:r w:rsidR="00EC5AE2">
        <w:rPr>
          <w:rFonts w:asciiTheme="majorHAnsi" w:hAnsiTheme="majorHAnsi" w:cstheme="majorHAnsi"/>
        </w:rPr>
        <w:tab/>
      </w:r>
      <w:r w:rsidR="006B5482" w:rsidRPr="00EA35E7">
        <w:rPr>
          <w:rFonts w:asciiTheme="majorHAnsi" w:hAnsiTheme="majorHAnsi" w:cstheme="majorHAnsi"/>
        </w:rPr>
        <w:t xml:space="preserve">    </w:t>
      </w:r>
      <w:r w:rsidR="00BD2E2B" w:rsidRPr="00EA35E7">
        <w:rPr>
          <w:rFonts w:asciiTheme="majorHAnsi" w:hAnsiTheme="majorHAnsi" w:cstheme="majorHAnsi"/>
        </w:rPr>
        <w:t>8:</w:t>
      </w:r>
      <w:r w:rsidRPr="00EA35E7">
        <w:rPr>
          <w:rFonts w:asciiTheme="majorHAnsi" w:hAnsiTheme="majorHAnsi" w:cstheme="majorHAnsi"/>
        </w:rPr>
        <w:t>00</w:t>
      </w:r>
      <w:r w:rsidR="00BD2E2B" w:rsidRPr="00EA35E7">
        <w:rPr>
          <w:rFonts w:asciiTheme="majorHAnsi" w:hAnsiTheme="majorHAnsi" w:cstheme="majorHAnsi"/>
        </w:rPr>
        <w:t>-</w:t>
      </w:r>
      <w:r w:rsidRPr="00EA35E7">
        <w:rPr>
          <w:rFonts w:asciiTheme="majorHAnsi" w:hAnsiTheme="majorHAnsi" w:cstheme="majorHAnsi"/>
        </w:rPr>
        <w:t>9</w:t>
      </w:r>
      <w:r w:rsidR="00BD2E2B" w:rsidRPr="00EA35E7">
        <w:rPr>
          <w:rFonts w:asciiTheme="majorHAnsi" w:hAnsiTheme="majorHAnsi" w:cstheme="majorHAnsi"/>
        </w:rPr>
        <w:t>:</w:t>
      </w:r>
      <w:r w:rsidRPr="00EA35E7">
        <w:rPr>
          <w:rFonts w:asciiTheme="majorHAnsi" w:hAnsiTheme="majorHAnsi" w:cstheme="majorHAnsi"/>
        </w:rPr>
        <w:t>3</w:t>
      </w:r>
      <w:r w:rsidR="00BD2E2B" w:rsidRPr="00EA35E7">
        <w:rPr>
          <w:rFonts w:asciiTheme="majorHAnsi" w:hAnsiTheme="majorHAnsi" w:cstheme="majorHAnsi"/>
        </w:rPr>
        <w:t>0</w:t>
      </w:r>
      <w:r w:rsidR="006B5482" w:rsidRPr="00EA35E7">
        <w:rPr>
          <w:rFonts w:asciiTheme="majorHAnsi" w:hAnsiTheme="majorHAnsi" w:cstheme="majorHAnsi"/>
        </w:rPr>
        <w:t xml:space="preserve"> </w:t>
      </w:r>
      <w:r w:rsidR="00BD2E2B" w:rsidRPr="00EA35E7">
        <w:rPr>
          <w:rFonts w:asciiTheme="majorHAnsi" w:hAnsiTheme="majorHAnsi" w:cstheme="majorHAnsi"/>
        </w:rPr>
        <w:t>A</w:t>
      </w:r>
      <w:r w:rsidR="006B5482" w:rsidRPr="00EA35E7">
        <w:rPr>
          <w:rFonts w:asciiTheme="majorHAnsi" w:hAnsiTheme="majorHAnsi" w:cstheme="majorHAnsi"/>
        </w:rPr>
        <w:t>M</w:t>
      </w:r>
    </w:p>
    <w:p w14:paraId="29FBDD05" w14:textId="77777777" w:rsidR="006B5482" w:rsidRPr="00EA35E7" w:rsidRDefault="006B5482" w:rsidP="006B5482">
      <w:pPr>
        <w:pStyle w:val="NoSpacing"/>
        <w:rPr>
          <w:rFonts w:asciiTheme="majorHAnsi" w:hAnsiTheme="majorHAnsi" w:cstheme="majorHAnsi"/>
        </w:rPr>
      </w:pPr>
    </w:p>
    <w:p w14:paraId="3E5AE401" w14:textId="77777777" w:rsidR="006B5482" w:rsidRPr="00EA35E7" w:rsidRDefault="006B5482" w:rsidP="006B5482">
      <w:pPr>
        <w:pStyle w:val="NoSpacing"/>
        <w:rPr>
          <w:rFonts w:asciiTheme="majorHAnsi" w:hAnsiTheme="majorHAnsi" w:cstheme="majorHAnsi"/>
        </w:rPr>
      </w:pPr>
      <w:r w:rsidRPr="00EA35E7">
        <w:rPr>
          <w:rFonts w:asciiTheme="majorHAnsi" w:hAnsiTheme="majorHAnsi" w:cstheme="majorHAnsi"/>
        </w:rPr>
        <w:t>Carmen Zoom</w:t>
      </w:r>
    </w:p>
    <w:p w14:paraId="3FE9D660" w14:textId="77777777" w:rsidR="006B5482" w:rsidRPr="00EA35E7" w:rsidRDefault="006B5482" w:rsidP="006B5482">
      <w:pPr>
        <w:pStyle w:val="NoSpacing"/>
        <w:rPr>
          <w:rFonts w:asciiTheme="majorHAnsi" w:hAnsiTheme="majorHAnsi" w:cstheme="majorHAnsi"/>
        </w:rPr>
      </w:pPr>
    </w:p>
    <w:p w14:paraId="08D1FCD1" w14:textId="79BE8F5E" w:rsidR="006B5482" w:rsidRPr="00EA35E7" w:rsidRDefault="006B5482" w:rsidP="006B5482">
      <w:pPr>
        <w:pStyle w:val="NoSpacing"/>
        <w:rPr>
          <w:rFonts w:asciiTheme="majorHAnsi" w:hAnsiTheme="majorHAnsi" w:cstheme="majorHAnsi"/>
        </w:rPr>
      </w:pPr>
      <w:r w:rsidRPr="00EA35E7">
        <w:rPr>
          <w:rFonts w:asciiTheme="majorHAnsi" w:hAnsiTheme="majorHAnsi" w:cstheme="majorHAnsi"/>
        </w:rPr>
        <w:t>Attendees:</w:t>
      </w:r>
      <w:r w:rsidR="00272270" w:rsidRPr="00EA35E7">
        <w:rPr>
          <w:rFonts w:asciiTheme="majorHAnsi" w:hAnsiTheme="majorHAnsi" w:cstheme="majorHAnsi"/>
        </w:rPr>
        <w:t xml:space="preserve"> </w:t>
      </w:r>
      <w:r w:rsidR="00BD2E2B" w:rsidRPr="00EA35E7">
        <w:rPr>
          <w:rFonts w:asciiTheme="majorHAnsi" w:hAnsiTheme="majorHAnsi" w:cstheme="majorHAnsi"/>
        </w:rPr>
        <w:t xml:space="preserve">Fletcher, </w:t>
      </w:r>
      <w:r w:rsidR="00330E1E" w:rsidRPr="00EA35E7">
        <w:rPr>
          <w:rFonts w:asciiTheme="majorHAnsi" w:hAnsiTheme="majorHAnsi" w:cstheme="majorHAnsi"/>
        </w:rPr>
        <w:t xml:space="preserve">Neff, </w:t>
      </w:r>
      <w:r w:rsidR="00CB040A" w:rsidRPr="00EA35E7">
        <w:rPr>
          <w:rFonts w:asciiTheme="majorHAnsi" w:hAnsiTheme="majorHAnsi" w:cstheme="majorHAnsi"/>
        </w:rPr>
        <w:t xml:space="preserve">Ponce, Pradhan, </w:t>
      </w:r>
      <w:r w:rsidR="00BD2E2B" w:rsidRPr="00EA35E7">
        <w:rPr>
          <w:rFonts w:asciiTheme="majorHAnsi" w:hAnsiTheme="majorHAnsi" w:cstheme="majorHAnsi"/>
        </w:rPr>
        <w:t>Steele</w:t>
      </w:r>
      <w:r w:rsidR="00330E1E" w:rsidRPr="00EA35E7">
        <w:rPr>
          <w:rFonts w:asciiTheme="majorHAnsi" w:hAnsiTheme="majorHAnsi" w:cstheme="majorHAnsi"/>
        </w:rPr>
        <w:t xml:space="preserve">, </w:t>
      </w:r>
      <w:r w:rsidR="00BD2E2B" w:rsidRPr="00EA35E7">
        <w:rPr>
          <w:rFonts w:asciiTheme="majorHAnsi" w:hAnsiTheme="majorHAnsi" w:cstheme="majorHAnsi"/>
        </w:rPr>
        <w:t>Vankeerbergen</w:t>
      </w:r>
    </w:p>
    <w:p w14:paraId="66099DCF" w14:textId="77777777" w:rsidR="000A143A" w:rsidRPr="00EA35E7" w:rsidRDefault="000A143A" w:rsidP="006B5482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7ADC8C87" w14:textId="3D99E586" w:rsidR="006B5482" w:rsidRPr="00EA35E7" w:rsidRDefault="006B5482" w:rsidP="00753172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EA35E7">
        <w:rPr>
          <w:rFonts w:asciiTheme="majorHAnsi" w:hAnsiTheme="majorHAnsi" w:cstheme="majorHAnsi"/>
          <w:b/>
          <w:bCs/>
        </w:rPr>
        <w:t>Agenda</w:t>
      </w:r>
    </w:p>
    <w:p w14:paraId="18CECAA3" w14:textId="4EB688F9" w:rsidR="00BB0CAA" w:rsidRPr="00EA35E7" w:rsidRDefault="00BB0CAA" w:rsidP="00995E58">
      <w:pPr>
        <w:numPr>
          <w:ilvl w:val="0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EA35E7">
        <w:rPr>
          <w:rFonts w:asciiTheme="majorHAnsi" w:eastAsia="Times New Roman" w:hAnsiTheme="majorHAnsi" w:cstheme="majorHAnsi"/>
          <w:lang w:val="en-US"/>
        </w:rPr>
        <w:t xml:space="preserve">Approval of </w:t>
      </w:r>
      <w:r w:rsidR="00017E33" w:rsidRPr="00EA35E7">
        <w:rPr>
          <w:rFonts w:asciiTheme="majorHAnsi" w:eastAsia="Times New Roman" w:hAnsiTheme="majorHAnsi" w:cstheme="majorHAnsi"/>
          <w:lang w:val="en-US"/>
        </w:rPr>
        <w:t>0</w:t>
      </w:r>
      <w:r w:rsidRPr="00EA35E7">
        <w:rPr>
          <w:rFonts w:asciiTheme="majorHAnsi" w:eastAsia="Times New Roman" w:hAnsiTheme="majorHAnsi" w:cstheme="majorHAnsi"/>
          <w:lang w:val="en-US"/>
        </w:rPr>
        <w:t>9-29-</w:t>
      </w:r>
      <w:r w:rsidR="00017E33" w:rsidRPr="00EA35E7">
        <w:rPr>
          <w:rFonts w:asciiTheme="majorHAnsi" w:eastAsia="Times New Roman" w:hAnsiTheme="majorHAnsi" w:cstheme="majorHAnsi"/>
          <w:lang w:val="en-US"/>
        </w:rPr>
        <w:t>20</w:t>
      </w:r>
      <w:r w:rsidRPr="00EA35E7">
        <w:rPr>
          <w:rFonts w:asciiTheme="majorHAnsi" w:eastAsia="Times New Roman" w:hAnsiTheme="majorHAnsi" w:cstheme="majorHAnsi"/>
          <w:lang w:val="en-US"/>
        </w:rPr>
        <w:t>23 minutes</w:t>
      </w:r>
    </w:p>
    <w:p w14:paraId="37830AE9" w14:textId="7A70AF6D" w:rsidR="000A4E84" w:rsidRPr="00EA35E7" w:rsidRDefault="008D0D75" w:rsidP="000A4E84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EA35E7">
        <w:rPr>
          <w:rFonts w:asciiTheme="majorHAnsi" w:eastAsia="Times New Roman" w:hAnsiTheme="majorHAnsi" w:cstheme="majorHAnsi"/>
          <w:lang w:val="en-US"/>
        </w:rPr>
        <w:t>Pradhan, Ponce; unanimously approved.</w:t>
      </w:r>
    </w:p>
    <w:p w14:paraId="13E8D089" w14:textId="2B17DCCD" w:rsidR="00017E33" w:rsidRPr="00EA35E7" w:rsidRDefault="00017E33" w:rsidP="00995E58">
      <w:pPr>
        <w:numPr>
          <w:ilvl w:val="0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EA35E7">
        <w:rPr>
          <w:rFonts w:asciiTheme="majorHAnsi" w:eastAsia="Times New Roman" w:hAnsiTheme="majorHAnsi" w:cstheme="majorHAnsi"/>
          <w:lang w:val="en-US"/>
        </w:rPr>
        <w:t>Approval of 10-1</w:t>
      </w:r>
      <w:r w:rsidR="008D0D75" w:rsidRPr="00EA35E7">
        <w:rPr>
          <w:rFonts w:asciiTheme="majorHAnsi" w:eastAsia="Times New Roman" w:hAnsiTheme="majorHAnsi" w:cstheme="majorHAnsi"/>
          <w:lang w:val="en-US"/>
        </w:rPr>
        <w:t>1</w:t>
      </w:r>
      <w:r w:rsidRPr="00EA35E7">
        <w:rPr>
          <w:rFonts w:asciiTheme="majorHAnsi" w:eastAsia="Times New Roman" w:hAnsiTheme="majorHAnsi" w:cstheme="majorHAnsi"/>
          <w:lang w:val="en-US"/>
        </w:rPr>
        <w:t>-2023 minutes</w:t>
      </w:r>
    </w:p>
    <w:p w14:paraId="14F4DE2C" w14:textId="34213EBD" w:rsidR="008D0D75" w:rsidRPr="00EA35E7" w:rsidRDefault="008D0D75" w:rsidP="008D0D75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EA35E7">
        <w:rPr>
          <w:rFonts w:asciiTheme="majorHAnsi" w:eastAsia="Times New Roman" w:hAnsiTheme="majorHAnsi" w:cstheme="majorHAnsi"/>
          <w:lang w:val="en-US"/>
        </w:rPr>
        <w:t>Ponce, Pradhan; unanimously approved.</w:t>
      </w:r>
    </w:p>
    <w:p w14:paraId="6FF7868C" w14:textId="40FE0B64" w:rsidR="00B46AAC" w:rsidRPr="00EA35E7" w:rsidRDefault="00BB0CAA" w:rsidP="00B46AAC">
      <w:pPr>
        <w:numPr>
          <w:ilvl w:val="0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EA35E7">
        <w:rPr>
          <w:rFonts w:asciiTheme="majorHAnsi" w:eastAsia="Times New Roman" w:hAnsiTheme="majorHAnsi" w:cstheme="majorHAnsi"/>
          <w:lang w:val="en-US"/>
        </w:rPr>
        <w:t>Pharmacy 2450 (new course approved for 100% DL delivery; requesting GEN Foundation REGD)</w:t>
      </w:r>
    </w:p>
    <w:p w14:paraId="7FB451DA" w14:textId="3A458066" w:rsidR="004D647A" w:rsidRPr="00EA35E7" w:rsidRDefault="004D647A" w:rsidP="004D647A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EA35E7">
        <w:rPr>
          <w:rFonts w:asciiTheme="majorHAnsi" w:eastAsia="Times New Roman" w:hAnsiTheme="majorHAnsi" w:cstheme="majorHAnsi"/>
          <w:b/>
          <w:bCs/>
          <w:lang w:val="en-US"/>
        </w:rPr>
        <w:t xml:space="preserve">Contingency:  </w:t>
      </w:r>
      <w:r w:rsidRPr="00EA35E7">
        <w:rPr>
          <w:rFonts w:asciiTheme="majorHAnsi" w:eastAsia="Times New Roman" w:hAnsiTheme="majorHAnsi" w:cstheme="majorHAnsi"/>
          <w:lang w:val="en-US"/>
        </w:rPr>
        <w:t xml:space="preserve">The Subcommittee requests that the college modify the Course Description (curriculum.osu.edu under “General Information”) to include some mention of race, </w:t>
      </w:r>
      <w:proofErr w:type="gramStart"/>
      <w:r w:rsidRPr="00EA35E7">
        <w:rPr>
          <w:rFonts w:asciiTheme="majorHAnsi" w:eastAsia="Times New Roman" w:hAnsiTheme="majorHAnsi" w:cstheme="majorHAnsi"/>
          <w:lang w:val="en-US"/>
        </w:rPr>
        <w:t>ethnicity</w:t>
      </w:r>
      <w:proofErr w:type="gramEnd"/>
      <w:r w:rsidRPr="00EA35E7">
        <w:rPr>
          <w:rFonts w:asciiTheme="majorHAnsi" w:eastAsia="Times New Roman" w:hAnsiTheme="majorHAnsi" w:cstheme="majorHAnsi"/>
          <w:lang w:val="en-US"/>
        </w:rPr>
        <w:t xml:space="preserve"> and gender diversity so that students will be aware of the course’s focus and </w:t>
      </w:r>
      <w:r w:rsidR="00EC5AE2">
        <w:rPr>
          <w:rFonts w:asciiTheme="majorHAnsi" w:eastAsia="Times New Roman" w:hAnsiTheme="majorHAnsi" w:cstheme="majorHAnsi"/>
          <w:lang w:val="en-US"/>
        </w:rPr>
        <w:t xml:space="preserve">to help ensure </w:t>
      </w:r>
      <w:r w:rsidRPr="00EA35E7">
        <w:rPr>
          <w:rFonts w:asciiTheme="majorHAnsi" w:eastAsia="Times New Roman" w:hAnsiTheme="majorHAnsi" w:cstheme="majorHAnsi"/>
          <w:lang w:val="en-US"/>
        </w:rPr>
        <w:t>that all future iterations of the course will be centered around these topics.</w:t>
      </w:r>
    </w:p>
    <w:p w14:paraId="1D667C1E" w14:textId="4252D29C" w:rsidR="004D647A" w:rsidRPr="00EA35E7" w:rsidRDefault="004D647A" w:rsidP="004D647A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color w:val="7030A0"/>
          <w:lang w:val="en-US"/>
        </w:rPr>
      </w:pPr>
      <w:r w:rsidRPr="00EA35E7">
        <w:rPr>
          <w:rFonts w:asciiTheme="majorHAnsi" w:eastAsia="Times New Roman" w:hAnsiTheme="majorHAnsi" w:cstheme="majorHAnsi"/>
          <w:b/>
          <w:bCs/>
          <w:lang w:val="en-US"/>
        </w:rPr>
        <w:t>Contingency:</w:t>
      </w:r>
      <w:r w:rsidRPr="00EA35E7">
        <w:rPr>
          <w:rFonts w:asciiTheme="majorHAnsi" w:eastAsia="Times New Roman" w:hAnsiTheme="majorHAnsi" w:cstheme="majorHAnsi"/>
          <w:lang w:val="en-US"/>
        </w:rPr>
        <w:t xml:space="preserve"> The subcommittee asks that the department add a paragraph to the syllabus following the GEN goals and ELOs (pg. 2) that explains how this course, in particular, meets the goals and ELOs of the GEN category, per a requirement of the </w:t>
      </w:r>
      <w:hyperlink r:id="rId5" w:history="1">
        <w:r w:rsidRPr="00EA35E7">
          <w:rPr>
            <w:rStyle w:val="Hyperlink"/>
            <w:rFonts w:asciiTheme="majorHAnsi" w:eastAsia="Times New Roman" w:hAnsiTheme="majorHAnsi" w:cstheme="majorHAnsi"/>
            <w:lang w:val="en-US"/>
          </w:rPr>
          <w:t>ASC Curriculum Committee.</w:t>
        </w:r>
      </w:hyperlink>
    </w:p>
    <w:p w14:paraId="1311275C" w14:textId="49910455" w:rsidR="004D647A" w:rsidRPr="00EA35E7" w:rsidRDefault="004D647A" w:rsidP="004D647A">
      <w:pPr>
        <w:pStyle w:val="ListParagraph"/>
        <w:numPr>
          <w:ilvl w:val="1"/>
          <w:numId w:val="48"/>
        </w:numPr>
        <w:rPr>
          <w:rFonts w:asciiTheme="majorHAnsi" w:hAnsiTheme="majorHAnsi" w:cstheme="majorHAnsi"/>
        </w:rPr>
      </w:pPr>
      <w:r w:rsidRPr="00EA35E7">
        <w:rPr>
          <w:rFonts w:asciiTheme="majorHAnsi" w:hAnsiTheme="majorHAnsi" w:cstheme="majorHAnsi"/>
          <w:b/>
          <w:bCs/>
        </w:rPr>
        <w:t>Contingency</w:t>
      </w:r>
      <w:r w:rsidRPr="00EA35E7">
        <w:rPr>
          <w:rFonts w:asciiTheme="majorHAnsi" w:hAnsiTheme="majorHAnsi" w:cstheme="majorHAnsi"/>
        </w:rPr>
        <w:t xml:space="preserve">: </w:t>
      </w:r>
      <w:bookmarkStart w:id="0" w:name="_Hlk148978700"/>
      <w:r w:rsidRPr="00EA35E7">
        <w:rPr>
          <w:rFonts w:asciiTheme="majorHAnsi" w:hAnsiTheme="majorHAnsi" w:cstheme="majorHAnsi"/>
        </w:rPr>
        <w:t xml:space="preserve">The Arts and Sciences Curriculum Committee recently updated the list of required syllabus statements for all syllabi to include a statement on religious accommodations.  This new, required statement is a result of a directive by the Executive Vice President and Provost and can be found here on the </w:t>
      </w:r>
      <w:hyperlink r:id="rId6" w:history="1">
        <w:r w:rsidRPr="00EA35E7">
          <w:rPr>
            <w:rStyle w:val="Hyperlink"/>
            <w:rFonts w:asciiTheme="majorHAnsi" w:hAnsiTheme="majorHAnsi" w:cstheme="majorHAnsi"/>
          </w:rPr>
          <w:t>ASC Curriculum and Assessment Services website.</w:t>
        </w:r>
      </w:hyperlink>
      <w:r w:rsidRPr="00EA35E7">
        <w:rPr>
          <w:rFonts w:asciiTheme="majorHAnsi" w:hAnsiTheme="majorHAnsi" w:cstheme="majorHAnsi"/>
        </w:rPr>
        <w:t xml:space="preserve"> The Subcommittee thanks you for adding this statement to your course syllabus.</w:t>
      </w:r>
      <w:bookmarkEnd w:id="0"/>
    </w:p>
    <w:p w14:paraId="5E8AD988" w14:textId="466CB7F0" w:rsidR="008D0D75" w:rsidRPr="00EA35E7" w:rsidRDefault="00E13A0D" w:rsidP="008D0D75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EA35E7">
        <w:rPr>
          <w:rFonts w:asciiTheme="majorHAnsi" w:eastAsia="Times New Roman" w:hAnsiTheme="majorHAnsi" w:cstheme="majorHAnsi"/>
          <w:i/>
          <w:iCs/>
          <w:lang w:val="en-US"/>
        </w:rPr>
        <w:t xml:space="preserve">Recommendation: </w:t>
      </w:r>
      <w:r w:rsidRPr="00EA35E7">
        <w:rPr>
          <w:rFonts w:asciiTheme="majorHAnsi" w:eastAsia="Times New Roman" w:hAnsiTheme="majorHAnsi" w:cstheme="majorHAnsi"/>
          <w:lang w:val="en-US"/>
        </w:rPr>
        <w:t xml:space="preserve">The Subcommittee recommends that the college </w:t>
      </w:r>
      <w:r w:rsidR="00DB4FE8" w:rsidRPr="00EA35E7">
        <w:rPr>
          <w:rFonts w:asciiTheme="majorHAnsi" w:eastAsia="Times New Roman" w:hAnsiTheme="majorHAnsi" w:cstheme="majorHAnsi"/>
          <w:lang w:val="en-US"/>
        </w:rPr>
        <w:t xml:space="preserve">include more information in the assignment descriptions (syllabus, pg. 6-7) regarding how the assignments connect to an intersectional study of race, </w:t>
      </w:r>
      <w:proofErr w:type="gramStart"/>
      <w:r w:rsidR="00DB4FE8" w:rsidRPr="00EA35E7">
        <w:rPr>
          <w:rFonts w:asciiTheme="majorHAnsi" w:eastAsia="Times New Roman" w:hAnsiTheme="majorHAnsi" w:cstheme="majorHAnsi"/>
          <w:lang w:val="en-US"/>
        </w:rPr>
        <w:t>ethnicity</w:t>
      </w:r>
      <w:proofErr w:type="gramEnd"/>
      <w:r w:rsidR="00DB4FE8" w:rsidRPr="00EA35E7">
        <w:rPr>
          <w:rFonts w:asciiTheme="majorHAnsi" w:eastAsia="Times New Roman" w:hAnsiTheme="majorHAnsi" w:cstheme="majorHAnsi"/>
          <w:lang w:val="en-US"/>
        </w:rPr>
        <w:t xml:space="preserve"> and gender, </w:t>
      </w:r>
      <w:r w:rsidR="00587A03" w:rsidRPr="00EA35E7">
        <w:rPr>
          <w:rFonts w:asciiTheme="majorHAnsi" w:eastAsia="Times New Roman" w:hAnsiTheme="majorHAnsi" w:cstheme="majorHAnsi"/>
          <w:lang w:val="en-US"/>
        </w:rPr>
        <w:t>demonstrat</w:t>
      </w:r>
      <w:r w:rsidR="00EC5AE2">
        <w:rPr>
          <w:rFonts w:asciiTheme="majorHAnsi" w:eastAsia="Times New Roman" w:hAnsiTheme="majorHAnsi" w:cstheme="majorHAnsi"/>
          <w:lang w:val="en-US"/>
        </w:rPr>
        <w:t>ing</w:t>
      </w:r>
      <w:r w:rsidR="00587A03" w:rsidRPr="00EA35E7">
        <w:rPr>
          <w:rFonts w:asciiTheme="majorHAnsi" w:eastAsia="Times New Roman" w:hAnsiTheme="majorHAnsi" w:cstheme="majorHAnsi"/>
          <w:lang w:val="en-US"/>
        </w:rPr>
        <w:t xml:space="preserve"> more explicitly to students how class activities and assessments map to REGD topics.</w:t>
      </w:r>
    </w:p>
    <w:p w14:paraId="3B71F24F" w14:textId="5724FA82" w:rsidR="008D0D75" w:rsidRPr="00EA35E7" w:rsidRDefault="00E13A0D" w:rsidP="008D0D75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EA35E7">
        <w:rPr>
          <w:rFonts w:asciiTheme="majorHAnsi" w:eastAsia="Times New Roman" w:hAnsiTheme="majorHAnsi" w:cstheme="majorHAnsi"/>
          <w:i/>
          <w:iCs/>
          <w:lang w:val="en-US"/>
        </w:rPr>
        <w:t xml:space="preserve">Recommendation: </w:t>
      </w:r>
      <w:r w:rsidR="00DB4FE8" w:rsidRPr="00EA35E7">
        <w:rPr>
          <w:rFonts w:asciiTheme="majorHAnsi" w:eastAsia="Times New Roman" w:hAnsiTheme="majorHAnsi" w:cstheme="majorHAnsi"/>
          <w:lang w:val="en-US"/>
        </w:rPr>
        <w:t xml:space="preserve">The Subcommittee notes the robust discussion of </w:t>
      </w:r>
      <w:r w:rsidR="00EE0784" w:rsidRPr="00EA35E7">
        <w:rPr>
          <w:rFonts w:asciiTheme="majorHAnsi" w:eastAsia="Times New Roman" w:hAnsiTheme="majorHAnsi" w:cstheme="majorHAnsi"/>
          <w:lang w:val="en-US"/>
        </w:rPr>
        <w:t xml:space="preserve">the core topics of </w:t>
      </w:r>
      <w:r w:rsidR="00DB4FE8" w:rsidRPr="00EA35E7">
        <w:rPr>
          <w:rFonts w:asciiTheme="majorHAnsi" w:eastAsia="Times New Roman" w:hAnsiTheme="majorHAnsi" w:cstheme="majorHAnsi"/>
          <w:lang w:val="en-US"/>
        </w:rPr>
        <w:t>race and gender</w:t>
      </w:r>
      <w:r w:rsidR="00E01046" w:rsidRPr="00EA35E7">
        <w:rPr>
          <w:rFonts w:asciiTheme="majorHAnsi" w:eastAsia="Times New Roman" w:hAnsiTheme="majorHAnsi" w:cstheme="majorHAnsi"/>
          <w:lang w:val="en-US"/>
        </w:rPr>
        <w:t xml:space="preserve"> </w:t>
      </w:r>
      <w:r w:rsidR="00587A03" w:rsidRPr="00EA35E7">
        <w:rPr>
          <w:rFonts w:asciiTheme="majorHAnsi" w:eastAsia="Times New Roman" w:hAnsiTheme="majorHAnsi" w:cstheme="majorHAnsi"/>
          <w:lang w:val="en-US"/>
        </w:rPr>
        <w:t>and appreciates</w:t>
      </w:r>
      <w:r w:rsidR="00EE0784" w:rsidRPr="00EA35E7">
        <w:rPr>
          <w:rFonts w:asciiTheme="majorHAnsi" w:eastAsia="Times New Roman" w:hAnsiTheme="majorHAnsi" w:cstheme="majorHAnsi"/>
          <w:lang w:val="en-US"/>
        </w:rPr>
        <w:t xml:space="preserve"> the expansion of the topics to include the </w:t>
      </w:r>
      <w:r w:rsidR="003D4FAC" w:rsidRPr="00EA35E7">
        <w:rPr>
          <w:rFonts w:asciiTheme="majorHAnsi" w:eastAsia="Times New Roman" w:hAnsiTheme="majorHAnsi" w:cstheme="majorHAnsi"/>
          <w:lang w:val="en-US"/>
        </w:rPr>
        <w:t>sexuality and</w:t>
      </w:r>
      <w:r w:rsidR="00EE0784" w:rsidRPr="00EA35E7">
        <w:rPr>
          <w:rFonts w:asciiTheme="majorHAnsi" w:eastAsia="Times New Roman" w:hAnsiTheme="majorHAnsi" w:cstheme="majorHAnsi"/>
          <w:lang w:val="en-US"/>
        </w:rPr>
        <w:t xml:space="preserve"> socio-economic </w:t>
      </w:r>
      <w:r w:rsidR="00587A03" w:rsidRPr="00EA35E7">
        <w:rPr>
          <w:rFonts w:asciiTheme="majorHAnsi" w:eastAsia="Times New Roman" w:hAnsiTheme="majorHAnsi" w:cstheme="majorHAnsi"/>
          <w:lang w:val="en-US"/>
        </w:rPr>
        <w:t>factors</w:t>
      </w:r>
      <w:r w:rsidR="00EE0784" w:rsidRPr="00EA35E7">
        <w:rPr>
          <w:rFonts w:asciiTheme="majorHAnsi" w:eastAsia="Times New Roman" w:hAnsiTheme="majorHAnsi" w:cstheme="majorHAnsi"/>
          <w:lang w:val="en-US"/>
        </w:rPr>
        <w:t>.  However, the</w:t>
      </w:r>
      <w:r w:rsidR="00587A03" w:rsidRPr="00EA35E7">
        <w:rPr>
          <w:rFonts w:asciiTheme="majorHAnsi" w:eastAsia="Times New Roman" w:hAnsiTheme="majorHAnsi" w:cstheme="majorHAnsi"/>
          <w:lang w:val="en-US"/>
        </w:rPr>
        <w:t>y</w:t>
      </w:r>
      <w:r w:rsidR="00EE0784" w:rsidRPr="00EA35E7">
        <w:rPr>
          <w:rFonts w:asciiTheme="majorHAnsi" w:eastAsia="Times New Roman" w:hAnsiTheme="majorHAnsi" w:cstheme="majorHAnsi"/>
          <w:lang w:val="en-US"/>
        </w:rPr>
        <w:t xml:space="preserve"> suggest that the college include further discussion of ethnicity.  They observe</w:t>
      </w:r>
      <w:r w:rsidR="0096706F" w:rsidRPr="00EA35E7">
        <w:rPr>
          <w:rFonts w:asciiTheme="majorHAnsi" w:eastAsia="Times New Roman" w:hAnsiTheme="majorHAnsi" w:cstheme="majorHAnsi"/>
          <w:lang w:val="en-US"/>
        </w:rPr>
        <w:t xml:space="preserve"> that there is</w:t>
      </w:r>
      <w:r w:rsidR="00EE0784" w:rsidRPr="00EA35E7">
        <w:rPr>
          <w:rFonts w:asciiTheme="majorHAnsi" w:eastAsia="Times New Roman" w:hAnsiTheme="majorHAnsi" w:cstheme="majorHAnsi"/>
          <w:lang w:val="en-US"/>
        </w:rPr>
        <w:t xml:space="preserve"> some discussion of ethnicity in Week 4</w:t>
      </w:r>
      <w:r w:rsidR="0096706F" w:rsidRPr="00EA35E7">
        <w:rPr>
          <w:rFonts w:asciiTheme="majorHAnsi" w:eastAsia="Times New Roman" w:hAnsiTheme="majorHAnsi" w:cstheme="majorHAnsi"/>
          <w:lang w:val="en-US"/>
        </w:rPr>
        <w:t>, but recommend that this be called out by name in the course schedule (</w:t>
      </w:r>
      <w:proofErr w:type="gramStart"/>
      <w:r w:rsidR="0096706F" w:rsidRPr="00EA35E7">
        <w:rPr>
          <w:rFonts w:asciiTheme="majorHAnsi" w:eastAsia="Times New Roman" w:hAnsiTheme="majorHAnsi" w:cstheme="majorHAnsi"/>
          <w:lang w:val="en-US"/>
        </w:rPr>
        <w:t>i.e.</w:t>
      </w:r>
      <w:proofErr w:type="gramEnd"/>
      <w:r w:rsidR="0096706F" w:rsidRPr="00EA35E7">
        <w:rPr>
          <w:rFonts w:asciiTheme="majorHAnsi" w:eastAsia="Times New Roman" w:hAnsiTheme="majorHAnsi" w:cstheme="majorHAnsi"/>
          <w:lang w:val="en-US"/>
        </w:rPr>
        <w:t xml:space="preserve"> “Module 2 [Impact of Race </w:t>
      </w:r>
      <w:r w:rsidR="0096706F" w:rsidRPr="00EA35E7">
        <w:rPr>
          <w:rFonts w:asciiTheme="majorHAnsi" w:eastAsia="Times New Roman" w:hAnsiTheme="majorHAnsi" w:cstheme="majorHAnsi"/>
          <w:i/>
          <w:iCs/>
          <w:lang w:val="en-US"/>
        </w:rPr>
        <w:t>and Ethnicity</w:t>
      </w:r>
      <w:r w:rsidR="0096706F" w:rsidRPr="00EA35E7">
        <w:rPr>
          <w:rFonts w:asciiTheme="majorHAnsi" w:eastAsia="Times New Roman" w:hAnsiTheme="majorHAnsi" w:cstheme="majorHAnsi"/>
          <w:lang w:val="en-US"/>
        </w:rPr>
        <w:t>]”</w:t>
      </w:r>
      <w:r w:rsidR="00587A03" w:rsidRPr="00EA35E7">
        <w:rPr>
          <w:rFonts w:asciiTheme="majorHAnsi" w:eastAsia="Times New Roman" w:hAnsiTheme="majorHAnsi" w:cstheme="majorHAnsi"/>
          <w:lang w:val="en-US"/>
        </w:rPr>
        <w:t xml:space="preserve">; </w:t>
      </w:r>
      <w:r w:rsidR="0096706F" w:rsidRPr="00EA35E7">
        <w:rPr>
          <w:rFonts w:asciiTheme="majorHAnsi" w:eastAsia="Times New Roman" w:hAnsiTheme="majorHAnsi" w:cstheme="majorHAnsi"/>
          <w:lang w:val="en-US"/>
        </w:rPr>
        <w:t xml:space="preserve">“Race </w:t>
      </w:r>
      <w:r w:rsidR="0096706F" w:rsidRPr="00EA35E7">
        <w:rPr>
          <w:rFonts w:asciiTheme="majorHAnsi" w:eastAsia="Times New Roman" w:hAnsiTheme="majorHAnsi" w:cstheme="majorHAnsi"/>
          <w:i/>
          <w:iCs/>
          <w:lang w:val="en-US"/>
        </w:rPr>
        <w:t>and Ethnicity</w:t>
      </w:r>
      <w:r w:rsidR="0096706F" w:rsidRPr="00EA35E7">
        <w:rPr>
          <w:rFonts w:asciiTheme="majorHAnsi" w:eastAsia="Times New Roman" w:hAnsiTheme="majorHAnsi" w:cstheme="majorHAnsi"/>
          <w:lang w:val="en-US"/>
        </w:rPr>
        <w:t xml:space="preserve">: Race </w:t>
      </w:r>
      <w:r w:rsidR="0096706F" w:rsidRPr="00EA35E7">
        <w:rPr>
          <w:rFonts w:asciiTheme="majorHAnsi" w:eastAsia="Times New Roman" w:hAnsiTheme="majorHAnsi" w:cstheme="majorHAnsi"/>
          <w:i/>
          <w:iCs/>
          <w:lang w:val="en-US"/>
        </w:rPr>
        <w:t xml:space="preserve">and Ethnicity </w:t>
      </w:r>
      <w:r w:rsidR="0096706F" w:rsidRPr="00EA35E7">
        <w:rPr>
          <w:rFonts w:asciiTheme="majorHAnsi" w:eastAsia="Times New Roman" w:hAnsiTheme="majorHAnsi" w:cstheme="majorHAnsi"/>
          <w:lang w:val="en-US"/>
        </w:rPr>
        <w:t>as a Health Crisis:” on pg. 15 of the syllabus)</w:t>
      </w:r>
      <w:r w:rsidR="0096706F" w:rsidRPr="00EA35E7">
        <w:rPr>
          <w:rFonts w:asciiTheme="majorHAnsi" w:eastAsia="Times New Roman" w:hAnsiTheme="majorHAnsi" w:cstheme="majorHAnsi"/>
          <w:i/>
          <w:iCs/>
          <w:lang w:val="en-US"/>
        </w:rPr>
        <w:t xml:space="preserve"> </w:t>
      </w:r>
      <w:r w:rsidR="0096706F" w:rsidRPr="00EA35E7">
        <w:rPr>
          <w:rFonts w:asciiTheme="majorHAnsi" w:eastAsia="Times New Roman" w:hAnsiTheme="majorHAnsi" w:cstheme="majorHAnsi"/>
          <w:lang w:val="en-US"/>
        </w:rPr>
        <w:t xml:space="preserve">and/or that readings </w:t>
      </w:r>
      <w:r w:rsidR="00587A03" w:rsidRPr="00EA35E7">
        <w:rPr>
          <w:rFonts w:asciiTheme="majorHAnsi" w:eastAsia="Times New Roman" w:hAnsiTheme="majorHAnsi" w:cstheme="majorHAnsi"/>
          <w:lang w:val="en-US"/>
        </w:rPr>
        <w:t xml:space="preserve">which focus on ethnicity </w:t>
      </w:r>
      <w:r w:rsidR="0096706F" w:rsidRPr="00EA35E7">
        <w:rPr>
          <w:rFonts w:asciiTheme="majorHAnsi" w:eastAsia="Times New Roman" w:hAnsiTheme="majorHAnsi" w:cstheme="majorHAnsi"/>
          <w:lang w:val="en-US"/>
        </w:rPr>
        <w:t xml:space="preserve">be added </w:t>
      </w:r>
      <w:r w:rsidR="00587A03" w:rsidRPr="00EA35E7">
        <w:rPr>
          <w:rFonts w:asciiTheme="majorHAnsi" w:eastAsia="Times New Roman" w:hAnsiTheme="majorHAnsi" w:cstheme="majorHAnsi"/>
          <w:lang w:val="en-US"/>
        </w:rPr>
        <w:t>in Week 4 or elsewhere in the course</w:t>
      </w:r>
      <w:r w:rsidR="0096706F" w:rsidRPr="00EA35E7">
        <w:rPr>
          <w:rFonts w:asciiTheme="majorHAnsi" w:eastAsia="Times New Roman" w:hAnsiTheme="majorHAnsi" w:cstheme="majorHAnsi"/>
          <w:lang w:val="en-US"/>
        </w:rPr>
        <w:t>.</w:t>
      </w:r>
    </w:p>
    <w:p w14:paraId="3B1CF55A" w14:textId="1A760697" w:rsidR="005A47A9" w:rsidRPr="00EA35E7" w:rsidRDefault="00E13A0D" w:rsidP="00995E58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EA35E7">
        <w:rPr>
          <w:rFonts w:asciiTheme="majorHAnsi" w:eastAsia="Times New Roman" w:hAnsiTheme="majorHAnsi" w:cstheme="majorHAnsi"/>
          <w:i/>
          <w:iCs/>
          <w:lang w:val="en-US"/>
        </w:rPr>
        <w:t xml:space="preserve">Recommendation: </w:t>
      </w:r>
      <w:r w:rsidR="005A47A9" w:rsidRPr="00EA35E7">
        <w:rPr>
          <w:rFonts w:asciiTheme="majorHAnsi" w:eastAsia="Times New Roman" w:hAnsiTheme="majorHAnsi" w:cstheme="majorHAnsi"/>
          <w:lang w:val="en-US"/>
        </w:rPr>
        <w:t xml:space="preserve">The Subcommittee suggests that the </w:t>
      </w:r>
      <w:r w:rsidR="003B2F00">
        <w:rPr>
          <w:rFonts w:asciiTheme="majorHAnsi" w:eastAsia="Times New Roman" w:hAnsiTheme="majorHAnsi" w:cstheme="majorHAnsi"/>
          <w:lang w:val="en-US"/>
        </w:rPr>
        <w:t>College of Pharmacy</w:t>
      </w:r>
      <w:r w:rsidR="005A47A9" w:rsidRPr="00EA35E7">
        <w:rPr>
          <w:rFonts w:asciiTheme="majorHAnsi" w:eastAsia="Times New Roman" w:hAnsiTheme="majorHAnsi" w:cstheme="majorHAnsi"/>
          <w:lang w:val="en-US"/>
        </w:rPr>
        <w:t xml:space="preserve"> add ethnicity to the Content Topic List (curriculum.osu.edu under “Course Details”); as a core part of the GEN category, it should be listed here with race and </w:t>
      </w:r>
      <w:r w:rsidR="00EC5AE2">
        <w:rPr>
          <w:rFonts w:asciiTheme="majorHAnsi" w:eastAsia="Times New Roman" w:hAnsiTheme="majorHAnsi" w:cstheme="majorHAnsi"/>
          <w:lang w:val="en-US"/>
        </w:rPr>
        <w:t>g</w:t>
      </w:r>
      <w:r w:rsidR="005A47A9" w:rsidRPr="00EA35E7">
        <w:rPr>
          <w:rFonts w:asciiTheme="majorHAnsi" w:eastAsia="Times New Roman" w:hAnsiTheme="majorHAnsi" w:cstheme="majorHAnsi"/>
          <w:lang w:val="en-US"/>
        </w:rPr>
        <w:t>ender (along with any other relevant/appropriate topics specific to this course).</w:t>
      </w:r>
    </w:p>
    <w:p w14:paraId="0034CCA2" w14:textId="5A94426D" w:rsidR="00797677" w:rsidRPr="00EA35E7" w:rsidRDefault="00797677" w:rsidP="00797677">
      <w:pPr>
        <w:pStyle w:val="ListParagraph"/>
        <w:numPr>
          <w:ilvl w:val="1"/>
          <w:numId w:val="48"/>
        </w:numPr>
        <w:rPr>
          <w:rFonts w:asciiTheme="majorHAnsi" w:hAnsiTheme="majorHAnsi" w:cstheme="majorHAnsi"/>
        </w:rPr>
      </w:pPr>
      <w:bookmarkStart w:id="1" w:name="_Hlk149059008"/>
      <w:bookmarkStart w:id="2" w:name="_Hlk149052608"/>
      <w:bookmarkStart w:id="3" w:name="_Hlk149059041"/>
      <w:r w:rsidRPr="00EA35E7">
        <w:rPr>
          <w:rFonts w:asciiTheme="majorHAnsi" w:hAnsiTheme="majorHAnsi" w:cstheme="majorHAnsi"/>
          <w:i/>
          <w:iCs/>
        </w:rPr>
        <w:t>Recommendation</w:t>
      </w:r>
      <w:r w:rsidRPr="00EA35E7">
        <w:rPr>
          <w:rFonts w:asciiTheme="majorHAnsi" w:hAnsiTheme="majorHAnsi" w:cstheme="majorHAnsi"/>
        </w:rPr>
        <w:t xml:space="preserve">: The reviewing faculty recommend that the college use the most recent version of the Mental Health Statement (syllabus, pg. 10), as the name and phone number of the Suicide/Crisis hotline have changed.  The updated statement can be found in an easy-to-copy/paste format on the </w:t>
      </w:r>
      <w:hyperlink r:id="rId7" w:history="1">
        <w:r w:rsidRPr="00EA35E7">
          <w:rPr>
            <w:rStyle w:val="Hyperlink"/>
            <w:rFonts w:asciiTheme="majorHAnsi" w:hAnsiTheme="majorHAnsi" w:cstheme="majorHAnsi"/>
          </w:rPr>
          <w:t>ASCCAS website.</w:t>
        </w:r>
      </w:hyperlink>
      <w:r w:rsidRPr="00EA35E7">
        <w:rPr>
          <w:rFonts w:asciiTheme="majorHAnsi" w:hAnsiTheme="majorHAnsi" w:cstheme="majorHAnsi"/>
        </w:rPr>
        <w:t xml:space="preserve"> </w:t>
      </w:r>
    </w:p>
    <w:bookmarkEnd w:id="1"/>
    <w:p w14:paraId="511072EC" w14:textId="45E4810C" w:rsidR="00797677" w:rsidRPr="00EA35E7" w:rsidRDefault="00797677" w:rsidP="00797677">
      <w:pPr>
        <w:pStyle w:val="ListParagraph"/>
        <w:numPr>
          <w:ilvl w:val="1"/>
          <w:numId w:val="48"/>
        </w:numPr>
        <w:rPr>
          <w:rFonts w:asciiTheme="majorHAnsi" w:hAnsiTheme="majorHAnsi" w:cstheme="majorHAnsi"/>
        </w:rPr>
      </w:pPr>
      <w:r w:rsidRPr="00EA35E7">
        <w:rPr>
          <w:rFonts w:asciiTheme="majorHAnsi" w:hAnsiTheme="majorHAnsi" w:cstheme="majorHAnsi"/>
          <w:i/>
          <w:iCs/>
        </w:rPr>
        <w:lastRenderedPageBreak/>
        <w:t xml:space="preserve">Recommendation: </w:t>
      </w:r>
      <w:r w:rsidRPr="00EA35E7">
        <w:rPr>
          <w:rFonts w:asciiTheme="majorHAnsi" w:hAnsiTheme="majorHAnsi" w:cstheme="majorHAnsi"/>
        </w:rPr>
        <w:t xml:space="preserve">The Subcommittee recommends that the unit use the most recent version of the Student Life Disability Services Statement (syllabus, pg. 11), which was updated to reflect the university’s new COVID-19 policies in August 2023.  The updated statement can be found in an easy-to-copy/paste format on the </w:t>
      </w:r>
      <w:hyperlink r:id="rId8" w:history="1">
        <w:r w:rsidRPr="00EA35E7">
          <w:rPr>
            <w:rStyle w:val="Hyperlink"/>
            <w:rFonts w:asciiTheme="majorHAnsi" w:hAnsiTheme="majorHAnsi" w:cstheme="majorHAnsi"/>
          </w:rPr>
          <w:t>Arts and Sciences Curriculum and Assessment Services website</w:t>
        </w:r>
      </w:hyperlink>
      <w:r w:rsidRPr="00EA35E7">
        <w:rPr>
          <w:rFonts w:asciiTheme="majorHAnsi" w:hAnsiTheme="majorHAnsi" w:cstheme="majorHAnsi"/>
        </w:rPr>
        <w:t xml:space="preserve">. </w:t>
      </w:r>
    </w:p>
    <w:bookmarkEnd w:id="2"/>
    <w:p w14:paraId="0C72C69E" w14:textId="77777777" w:rsidR="004D647A" w:rsidRPr="00EA35E7" w:rsidRDefault="004D647A" w:rsidP="004D647A">
      <w:pPr>
        <w:numPr>
          <w:ilvl w:val="1"/>
          <w:numId w:val="48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EA35E7">
        <w:rPr>
          <w:rFonts w:asciiTheme="majorHAnsi" w:eastAsia="Times New Roman" w:hAnsiTheme="majorHAnsi" w:cstheme="majorHAnsi"/>
          <w:i/>
          <w:iCs/>
          <w:lang w:val="en-US"/>
        </w:rPr>
        <w:t xml:space="preserve">Recommendation: </w:t>
      </w:r>
      <w:r w:rsidRPr="00EA35E7">
        <w:rPr>
          <w:rFonts w:asciiTheme="majorHAnsi" w:eastAsia="Times New Roman" w:hAnsiTheme="majorHAnsi" w:cstheme="majorHAnsi"/>
          <w:color w:val="000000"/>
          <w:lang w:val="en-US"/>
        </w:rPr>
        <w:t xml:space="preserve">The Subcommittee recommends that all courses seeking approval in the GEN Foundations: REGD category include a Land Acknowledgement.  A sample Land Acknowledgement, information about the purpose of such a statement, and further action steps can be found here: </w:t>
      </w:r>
      <w:hyperlink r:id="rId9" w:history="1">
        <w:r w:rsidRPr="00EA35E7">
          <w:rPr>
            <w:rStyle w:val="Hyperlink"/>
            <w:rFonts w:asciiTheme="majorHAnsi" w:eastAsia="Times New Roman" w:hAnsiTheme="majorHAnsi" w:cstheme="majorHAnsi"/>
            <w:lang w:val="en-US"/>
          </w:rPr>
          <w:t>https://cbsc.osu.edu/about-us/land-acknowledgement</w:t>
        </w:r>
      </w:hyperlink>
      <w:r w:rsidRPr="00EA35E7">
        <w:rPr>
          <w:rFonts w:asciiTheme="majorHAnsi" w:eastAsia="Times New Roman" w:hAnsiTheme="majorHAnsi" w:cstheme="majorHAnsi"/>
          <w:color w:val="000000"/>
          <w:lang w:val="en-US"/>
        </w:rPr>
        <w:t xml:space="preserve">. </w:t>
      </w:r>
    </w:p>
    <w:p w14:paraId="5DA9A44B" w14:textId="211F3510" w:rsidR="00E13A0D" w:rsidRPr="00EA35E7" w:rsidRDefault="00E13A0D" w:rsidP="00797677">
      <w:pPr>
        <w:pStyle w:val="ListParagraph"/>
        <w:numPr>
          <w:ilvl w:val="1"/>
          <w:numId w:val="48"/>
        </w:numPr>
        <w:rPr>
          <w:rFonts w:asciiTheme="majorHAnsi" w:hAnsiTheme="majorHAnsi" w:cstheme="majorHAnsi"/>
        </w:rPr>
      </w:pPr>
      <w:r w:rsidRPr="00EA35E7">
        <w:rPr>
          <w:rFonts w:asciiTheme="majorHAnsi" w:hAnsiTheme="majorHAnsi" w:cstheme="majorHAnsi"/>
        </w:rPr>
        <w:t>Pradhan, Ponce; unanimously approved</w:t>
      </w:r>
      <w:r w:rsidR="003B2F00">
        <w:rPr>
          <w:rFonts w:asciiTheme="majorHAnsi" w:hAnsiTheme="majorHAnsi" w:cstheme="majorHAnsi"/>
        </w:rPr>
        <w:t xml:space="preserve"> </w:t>
      </w:r>
      <w:r w:rsidR="003B2F00">
        <w:rPr>
          <w:rFonts w:asciiTheme="majorHAnsi" w:hAnsiTheme="majorHAnsi" w:cstheme="majorHAnsi"/>
          <w:b/>
          <w:bCs/>
        </w:rPr>
        <w:t xml:space="preserve">with three contingencies </w:t>
      </w:r>
      <w:r w:rsidR="003B2F00">
        <w:rPr>
          <w:rFonts w:asciiTheme="majorHAnsi" w:hAnsiTheme="majorHAnsi" w:cstheme="majorHAnsi"/>
        </w:rPr>
        <w:t xml:space="preserve">(in bold above) and </w:t>
      </w:r>
      <w:r w:rsidR="003B2F00">
        <w:rPr>
          <w:rFonts w:asciiTheme="majorHAnsi" w:hAnsiTheme="majorHAnsi" w:cstheme="majorHAnsi"/>
          <w:i/>
          <w:iCs/>
        </w:rPr>
        <w:t xml:space="preserve">six recommendations </w:t>
      </w:r>
      <w:r w:rsidR="003B2F00">
        <w:rPr>
          <w:rFonts w:asciiTheme="majorHAnsi" w:hAnsiTheme="majorHAnsi" w:cstheme="majorHAnsi"/>
        </w:rPr>
        <w:t>(in italics above).</w:t>
      </w:r>
    </w:p>
    <w:bookmarkEnd w:id="3"/>
    <w:p w14:paraId="5860276F" w14:textId="77777777" w:rsidR="00CE49B0" w:rsidRPr="001D5BE6" w:rsidRDefault="00CE49B0" w:rsidP="001D5BE6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</w:p>
    <w:sectPr w:rsidR="00CE49B0" w:rsidRPr="001D5B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99"/>
    <w:multiLevelType w:val="multilevel"/>
    <w:tmpl w:val="3A1C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762"/>
    <w:multiLevelType w:val="multilevel"/>
    <w:tmpl w:val="C6DA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53385"/>
    <w:multiLevelType w:val="multilevel"/>
    <w:tmpl w:val="4D8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81E39"/>
    <w:multiLevelType w:val="multilevel"/>
    <w:tmpl w:val="31A6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E2055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6075B"/>
    <w:multiLevelType w:val="multilevel"/>
    <w:tmpl w:val="A50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BBC6ECD"/>
    <w:multiLevelType w:val="multilevel"/>
    <w:tmpl w:val="15AA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87D81"/>
    <w:multiLevelType w:val="multilevel"/>
    <w:tmpl w:val="1652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635153"/>
    <w:multiLevelType w:val="multilevel"/>
    <w:tmpl w:val="85965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3EA25AC"/>
    <w:multiLevelType w:val="multilevel"/>
    <w:tmpl w:val="04A4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07A19"/>
    <w:multiLevelType w:val="hybridMultilevel"/>
    <w:tmpl w:val="1CF4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E051D"/>
    <w:multiLevelType w:val="hybridMultilevel"/>
    <w:tmpl w:val="9076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92107"/>
    <w:multiLevelType w:val="multilevel"/>
    <w:tmpl w:val="8B8CDA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BC810B4"/>
    <w:multiLevelType w:val="multilevel"/>
    <w:tmpl w:val="D422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81BA5"/>
    <w:multiLevelType w:val="multilevel"/>
    <w:tmpl w:val="8D22E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710DE8"/>
    <w:multiLevelType w:val="hybridMultilevel"/>
    <w:tmpl w:val="82F4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C550E"/>
    <w:multiLevelType w:val="multilevel"/>
    <w:tmpl w:val="6CA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834E11"/>
    <w:multiLevelType w:val="multilevel"/>
    <w:tmpl w:val="69CE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06C8E"/>
    <w:multiLevelType w:val="multilevel"/>
    <w:tmpl w:val="96D847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C47B0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75B1E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8C16A6"/>
    <w:multiLevelType w:val="multilevel"/>
    <w:tmpl w:val="3574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158A2"/>
    <w:multiLevelType w:val="multilevel"/>
    <w:tmpl w:val="1FF0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44FD6"/>
    <w:multiLevelType w:val="hybridMultilevel"/>
    <w:tmpl w:val="D344663A"/>
    <w:lvl w:ilvl="0" w:tplc="5AC6D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D58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A6697E"/>
    <w:multiLevelType w:val="multilevel"/>
    <w:tmpl w:val="8442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60CF5"/>
    <w:multiLevelType w:val="multilevel"/>
    <w:tmpl w:val="64848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203934"/>
    <w:multiLevelType w:val="multilevel"/>
    <w:tmpl w:val="6F38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53568F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C83D7B"/>
    <w:multiLevelType w:val="multilevel"/>
    <w:tmpl w:val="A7AA9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2137802"/>
    <w:multiLevelType w:val="multilevel"/>
    <w:tmpl w:val="4C445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5491E8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484BC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B409B"/>
    <w:multiLevelType w:val="multilevel"/>
    <w:tmpl w:val="5404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56F1BCE"/>
    <w:multiLevelType w:val="multilevel"/>
    <w:tmpl w:val="B1EC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D357FA"/>
    <w:multiLevelType w:val="multilevel"/>
    <w:tmpl w:val="AA96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836A9C"/>
    <w:multiLevelType w:val="multilevel"/>
    <w:tmpl w:val="6A0A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551EC"/>
    <w:multiLevelType w:val="multilevel"/>
    <w:tmpl w:val="A89A8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190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4261B2A"/>
    <w:multiLevelType w:val="multilevel"/>
    <w:tmpl w:val="BD1A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71920"/>
    <w:multiLevelType w:val="multilevel"/>
    <w:tmpl w:val="F65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AC4DBB"/>
    <w:multiLevelType w:val="multilevel"/>
    <w:tmpl w:val="A8E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395902"/>
    <w:multiLevelType w:val="multilevel"/>
    <w:tmpl w:val="C33EC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5AA3C9C"/>
    <w:multiLevelType w:val="multilevel"/>
    <w:tmpl w:val="D09EB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9AF0135"/>
    <w:multiLevelType w:val="hybridMultilevel"/>
    <w:tmpl w:val="1674C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0359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7F7DB6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354484">
    <w:abstractNumId w:val="12"/>
  </w:num>
  <w:num w:numId="2" w16cid:durableId="1283881910">
    <w:abstractNumId w:val="30"/>
  </w:num>
  <w:num w:numId="3" w16cid:durableId="1963799528">
    <w:abstractNumId w:val="7"/>
  </w:num>
  <w:num w:numId="4" w16cid:durableId="1638993097">
    <w:abstractNumId w:val="42"/>
  </w:num>
  <w:num w:numId="5" w16cid:durableId="123625005">
    <w:abstractNumId w:val="26"/>
  </w:num>
  <w:num w:numId="6" w16cid:durableId="2053457641">
    <w:abstractNumId w:val="43"/>
  </w:num>
  <w:num w:numId="7" w16cid:durableId="863445494">
    <w:abstractNumId w:val="31"/>
  </w:num>
  <w:num w:numId="8" w16cid:durableId="645159189">
    <w:abstractNumId w:val="32"/>
  </w:num>
  <w:num w:numId="9" w16cid:durableId="304088390">
    <w:abstractNumId w:val="20"/>
  </w:num>
  <w:num w:numId="10" w16cid:durableId="970398860">
    <w:abstractNumId w:val="28"/>
  </w:num>
  <w:num w:numId="11" w16cid:durableId="13577314">
    <w:abstractNumId w:val="46"/>
  </w:num>
  <w:num w:numId="12" w16cid:durableId="830605717">
    <w:abstractNumId w:val="45"/>
  </w:num>
  <w:num w:numId="13" w16cid:durableId="1482961076">
    <w:abstractNumId w:val="19"/>
  </w:num>
  <w:num w:numId="14" w16cid:durableId="1016811623">
    <w:abstractNumId w:val="4"/>
  </w:num>
  <w:num w:numId="15" w16cid:durableId="563686567">
    <w:abstractNumId w:val="34"/>
  </w:num>
  <w:num w:numId="16" w16cid:durableId="54083843">
    <w:abstractNumId w:val="11"/>
  </w:num>
  <w:num w:numId="17" w16cid:durableId="1903443988">
    <w:abstractNumId w:val="1"/>
  </w:num>
  <w:num w:numId="18" w16cid:durableId="462698049">
    <w:abstractNumId w:val="40"/>
  </w:num>
  <w:num w:numId="19" w16cid:durableId="994918440">
    <w:abstractNumId w:val="41"/>
  </w:num>
  <w:num w:numId="20" w16cid:durableId="607081229">
    <w:abstractNumId w:val="0"/>
  </w:num>
  <w:num w:numId="21" w16cid:durableId="1968466424">
    <w:abstractNumId w:val="17"/>
  </w:num>
  <w:num w:numId="22" w16cid:durableId="2042900409">
    <w:abstractNumId w:val="6"/>
  </w:num>
  <w:num w:numId="23" w16cid:durableId="1747337830">
    <w:abstractNumId w:val="2"/>
  </w:num>
  <w:num w:numId="24" w16cid:durableId="1134522203">
    <w:abstractNumId w:val="16"/>
  </w:num>
  <w:num w:numId="25" w16cid:durableId="774403962">
    <w:abstractNumId w:val="21"/>
  </w:num>
  <w:num w:numId="26" w16cid:durableId="2014139810">
    <w:abstractNumId w:val="33"/>
  </w:num>
  <w:num w:numId="27" w16cid:durableId="1670401310">
    <w:abstractNumId w:val="23"/>
  </w:num>
  <w:num w:numId="28" w16cid:durableId="1511064603">
    <w:abstractNumId w:val="3"/>
  </w:num>
  <w:num w:numId="29" w16cid:durableId="212424680">
    <w:abstractNumId w:val="8"/>
  </w:num>
  <w:num w:numId="30" w16cid:durableId="2084601731">
    <w:abstractNumId w:val="5"/>
  </w:num>
  <w:num w:numId="31" w16cid:durableId="2094159471">
    <w:abstractNumId w:val="29"/>
  </w:num>
  <w:num w:numId="32" w16cid:durableId="44717986">
    <w:abstractNumId w:val="39"/>
  </w:num>
  <w:num w:numId="33" w16cid:durableId="2005547637">
    <w:abstractNumId w:val="22"/>
  </w:num>
  <w:num w:numId="34" w16cid:durableId="1377583461">
    <w:abstractNumId w:val="14"/>
  </w:num>
  <w:num w:numId="35" w16cid:durableId="1888107871">
    <w:abstractNumId w:val="36"/>
  </w:num>
  <w:num w:numId="36" w16cid:durableId="735275436">
    <w:abstractNumId w:val="37"/>
  </w:num>
  <w:num w:numId="37" w16cid:durableId="1088770895">
    <w:abstractNumId w:val="18"/>
  </w:num>
  <w:num w:numId="38" w16cid:durableId="1767076632">
    <w:abstractNumId w:val="35"/>
  </w:num>
  <w:num w:numId="39" w16cid:durableId="112870122">
    <w:abstractNumId w:val="13"/>
  </w:num>
  <w:num w:numId="40" w16cid:durableId="2136096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2210750">
    <w:abstractNumId w:val="44"/>
  </w:num>
  <w:num w:numId="42" w16cid:durableId="815680375">
    <w:abstractNumId w:val="25"/>
  </w:num>
  <w:num w:numId="43" w16cid:durableId="596712595">
    <w:abstractNumId w:val="38"/>
  </w:num>
  <w:num w:numId="44" w16cid:durableId="1549098934">
    <w:abstractNumId w:val="27"/>
  </w:num>
  <w:num w:numId="45" w16cid:durableId="17393577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35429235">
    <w:abstractNumId w:val="9"/>
  </w:num>
  <w:num w:numId="47" w16cid:durableId="1846166412">
    <w:abstractNumId w:val="10"/>
  </w:num>
  <w:num w:numId="48" w16cid:durableId="4579173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DA"/>
    <w:rsid w:val="000003E6"/>
    <w:rsid w:val="000014B8"/>
    <w:rsid w:val="0000261F"/>
    <w:rsid w:val="000028BC"/>
    <w:rsid w:val="00006FC9"/>
    <w:rsid w:val="00011EA9"/>
    <w:rsid w:val="00015BA6"/>
    <w:rsid w:val="00017A9D"/>
    <w:rsid w:val="00017E33"/>
    <w:rsid w:val="00022067"/>
    <w:rsid w:val="000240AF"/>
    <w:rsid w:val="000245AB"/>
    <w:rsid w:val="00025EF0"/>
    <w:rsid w:val="00035FA8"/>
    <w:rsid w:val="0003760B"/>
    <w:rsid w:val="00040B37"/>
    <w:rsid w:val="00046704"/>
    <w:rsid w:val="0005079F"/>
    <w:rsid w:val="00052768"/>
    <w:rsid w:val="000530A1"/>
    <w:rsid w:val="00053951"/>
    <w:rsid w:val="000541C4"/>
    <w:rsid w:val="0005522B"/>
    <w:rsid w:val="00055FE5"/>
    <w:rsid w:val="000618EE"/>
    <w:rsid w:val="00072226"/>
    <w:rsid w:val="000756F9"/>
    <w:rsid w:val="00076C0C"/>
    <w:rsid w:val="00081EDC"/>
    <w:rsid w:val="00086CCC"/>
    <w:rsid w:val="000913CE"/>
    <w:rsid w:val="00091E5F"/>
    <w:rsid w:val="00097FEB"/>
    <w:rsid w:val="000A0884"/>
    <w:rsid w:val="000A143A"/>
    <w:rsid w:val="000A4E84"/>
    <w:rsid w:val="000B145A"/>
    <w:rsid w:val="000B272D"/>
    <w:rsid w:val="000B6A14"/>
    <w:rsid w:val="000B6F35"/>
    <w:rsid w:val="000D1421"/>
    <w:rsid w:val="000D160D"/>
    <w:rsid w:val="000D215F"/>
    <w:rsid w:val="000D534F"/>
    <w:rsid w:val="000E1392"/>
    <w:rsid w:val="000E1647"/>
    <w:rsid w:val="000E32E8"/>
    <w:rsid w:val="000E5E92"/>
    <w:rsid w:val="000E6CEA"/>
    <w:rsid w:val="000F277B"/>
    <w:rsid w:val="000F31EB"/>
    <w:rsid w:val="000F6998"/>
    <w:rsid w:val="00100007"/>
    <w:rsid w:val="001015A0"/>
    <w:rsid w:val="00104395"/>
    <w:rsid w:val="00112CD4"/>
    <w:rsid w:val="00113171"/>
    <w:rsid w:val="00113F55"/>
    <w:rsid w:val="0011528C"/>
    <w:rsid w:val="001162E3"/>
    <w:rsid w:val="00122EA0"/>
    <w:rsid w:val="00125801"/>
    <w:rsid w:val="00127333"/>
    <w:rsid w:val="00130744"/>
    <w:rsid w:val="00134043"/>
    <w:rsid w:val="00135CCA"/>
    <w:rsid w:val="00144382"/>
    <w:rsid w:val="0014640F"/>
    <w:rsid w:val="00150A54"/>
    <w:rsid w:val="001532B1"/>
    <w:rsid w:val="00172A72"/>
    <w:rsid w:val="00173A15"/>
    <w:rsid w:val="00176B12"/>
    <w:rsid w:val="001805A5"/>
    <w:rsid w:val="00180BE6"/>
    <w:rsid w:val="00184156"/>
    <w:rsid w:val="001841D6"/>
    <w:rsid w:val="00185B97"/>
    <w:rsid w:val="00193AF0"/>
    <w:rsid w:val="00195203"/>
    <w:rsid w:val="001B0739"/>
    <w:rsid w:val="001C1350"/>
    <w:rsid w:val="001C216C"/>
    <w:rsid w:val="001D3247"/>
    <w:rsid w:val="001D5BE6"/>
    <w:rsid w:val="001E63AD"/>
    <w:rsid w:val="001F08F4"/>
    <w:rsid w:val="001F4F08"/>
    <w:rsid w:val="001F6BE8"/>
    <w:rsid w:val="001F7FC2"/>
    <w:rsid w:val="00201171"/>
    <w:rsid w:val="00201A42"/>
    <w:rsid w:val="002215AF"/>
    <w:rsid w:val="00225131"/>
    <w:rsid w:val="00226C5B"/>
    <w:rsid w:val="00235E7C"/>
    <w:rsid w:val="00256181"/>
    <w:rsid w:val="002657CF"/>
    <w:rsid w:val="00265DBE"/>
    <w:rsid w:val="00270ADE"/>
    <w:rsid w:val="00272270"/>
    <w:rsid w:val="00272F0D"/>
    <w:rsid w:val="002833D3"/>
    <w:rsid w:val="00283A08"/>
    <w:rsid w:val="00283D0B"/>
    <w:rsid w:val="00285A99"/>
    <w:rsid w:val="002866BB"/>
    <w:rsid w:val="00290276"/>
    <w:rsid w:val="0029103A"/>
    <w:rsid w:val="0029383D"/>
    <w:rsid w:val="002953A3"/>
    <w:rsid w:val="002A0EBE"/>
    <w:rsid w:val="002A1500"/>
    <w:rsid w:val="002A2F08"/>
    <w:rsid w:val="002A3647"/>
    <w:rsid w:val="002A547A"/>
    <w:rsid w:val="002A6C66"/>
    <w:rsid w:val="002A7826"/>
    <w:rsid w:val="002B024A"/>
    <w:rsid w:val="002B1A15"/>
    <w:rsid w:val="002B23AE"/>
    <w:rsid w:val="002B61C5"/>
    <w:rsid w:val="002C0046"/>
    <w:rsid w:val="002C1361"/>
    <w:rsid w:val="002C42D7"/>
    <w:rsid w:val="002C6906"/>
    <w:rsid w:val="002D35EB"/>
    <w:rsid w:val="002D4806"/>
    <w:rsid w:val="002D4812"/>
    <w:rsid w:val="002E684E"/>
    <w:rsid w:val="002F7165"/>
    <w:rsid w:val="00300F38"/>
    <w:rsid w:val="003010F9"/>
    <w:rsid w:val="00301C92"/>
    <w:rsid w:val="00305996"/>
    <w:rsid w:val="003142E5"/>
    <w:rsid w:val="00325FF3"/>
    <w:rsid w:val="00330E1E"/>
    <w:rsid w:val="00331773"/>
    <w:rsid w:val="00335F0E"/>
    <w:rsid w:val="003365A3"/>
    <w:rsid w:val="00342819"/>
    <w:rsid w:val="00342D23"/>
    <w:rsid w:val="003454C8"/>
    <w:rsid w:val="00352BD2"/>
    <w:rsid w:val="003541A9"/>
    <w:rsid w:val="00354ED0"/>
    <w:rsid w:val="003559DE"/>
    <w:rsid w:val="003562DF"/>
    <w:rsid w:val="00357E17"/>
    <w:rsid w:val="00362726"/>
    <w:rsid w:val="00373BB2"/>
    <w:rsid w:val="003844EE"/>
    <w:rsid w:val="00386A84"/>
    <w:rsid w:val="00396B15"/>
    <w:rsid w:val="003B0DC5"/>
    <w:rsid w:val="003B2F00"/>
    <w:rsid w:val="003C1506"/>
    <w:rsid w:val="003C6891"/>
    <w:rsid w:val="003D4FAC"/>
    <w:rsid w:val="003E1C7B"/>
    <w:rsid w:val="003F2922"/>
    <w:rsid w:val="003F73CA"/>
    <w:rsid w:val="0040075B"/>
    <w:rsid w:val="004048C2"/>
    <w:rsid w:val="00407962"/>
    <w:rsid w:val="00410BC2"/>
    <w:rsid w:val="00412F08"/>
    <w:rsid w:val="004141B5"/>
    <w:rsid w:val="00414D5D"/>
    <w:rsid w:val="00415BCD"/>
    <w:rsid w:val="0041671A"/>
    <w:rsid w:val="00416D05"/>
    <w:rsid w:val="00424ED8"/>
    <w:rsid w:val="00432D1B"/>
    <w:rsid w:val="0043509F"/>
    <w:rsid w:val="00437942"/>
    <w:rsid w:val="0044143D"/>
    <w:rsid w:val="00444CFD"/>
    <w:rsid w:val="0044657D"/>
    <w:rsid w:val="00447EFB"/>
    <w:rsid w:val="00451E1C"/>
    <w:rsid w:val="00452636"/>
    <w:rsid w:val="00455953"/>
    <w:rsid w:val="00457A9A"/>
    <w:rsid w:val="00460CB1"/>
    <w:rsid w:val="00463B13"/>
    <w:rsid w:val="004643D0"/>
    <w:rsid w:val="00466D00"/>
    <w:rsid w:val="00471E51"/>
    <w:rsid w:val="00472000"/>
    <w:rsid w:val="00472A46"/>
    <w:rsid w:val="004741A6"/>
    <w:rsid w:val="004746DA"/>
    <w:rsid w:val="00475355"/>
    <w:rsid w:val="00476453"/>
    <w:rsid w:val="004802EE"/>
    <w:rsid w:val="00481BB5"/>
    <w:rsid w:val="004829C6"/>
    <w:rsid w:val="00483E9B"/>
    <w:rsid w:val="00485056"/>
    <w:rsid w:val="00487067"/>
    <w:rsid w:val="00490C21"/>
    <w:rsid w:val="004923BB"/>
    <w:rsid w:val="00493256"/>
    <w:rsid w:val="00494DB9"/>
    <w:rsid w:val="004972FB"/>
    <w:rsid w:val="004A0C18"/>
    <w:rsid w:val="004A143A"/>
    <w:rsid w:val="004A209A"/>
    <w:rsid w:val="004A3EBF"/>
    <w:rsid w:val="004A7324"/>
    <w:rsid w:val="004B0078"/>
    <w:rsid w:val="004B0B52"/>
    <w:rsid w:val="004C2049"/>
    <w:rsid w:val="004D024F"/>
    <w:rsid w:val="004D0568"/>
    <w:rsid w:val="004D4B9F"/>
    <w:rsid w:val="004D647A"/>
    <w:rsid w:val="004D6EA5"/>
    <w:rsid w:val="004E14D7"/>
    <w:rsid w:val="004F040E"/>
    <w:rsid w:val="004F0829"/>
    <w:rsid w:val="004F7184"/>
    <w:rsid w:val="005018F8"/>
    <w:rsid w:val="00514B3A"/>
    <w:rsid w:val="0051599B"/>
    <w:rsid w:val="00516BFD"/>
    <w:rsid w:val="00524B8B"/>
    <w:rsid w:val="00526C60"/>
    <w:rsid w:val="00530B10"/>
    <w:rsid w:val="0053640B"/>
    <w:rsid w:val="00537004"/>
    <w:rsid w:val="005375A7"/>
    <w:rsid w:val="0054279C"/>
    <w:rsid w:val="00545570"/>
    <w:rsid w:val="005513C3"/>
    <w:rsid w:val="00553202"/>
    <w:rsid w:val="00557760"/>
    <w:rsid w:val="00560051"/>
    <w:rsid w:val="0056301E"/>
    <w:rsid w:val="00563ABE"/>
    <w:rsid w:val="00567204"/>
    <w:rsid w:val="00585DFC"/>
    <w:rsid w:val="00587A03"/>
    <w:rsid w:val="00596EC9"/>
    <w:rsid w:val="005A1513"/>
    <w:rsid w:val="005A25E4"/>
    <w:rsid w:val="005A47A9"/>
    <w:rsid w:val="005B2375"/>
    <w:rsid w:val="005B2633"/>
    <w:rsid w:val="005B317E"/>
    <w:rsid w:val="005B60CC"/>
    <w:rsid w:val="005C1F27"/>
    <w:rsid w:val="005C4019"/>
    <w:rsid w:val="005C5C94"/>
    <w:rsid w:val="005D38B1"/>
    <w:rsid w:val="005E0E56"/>
    <w:rsid w:val="005E1D49"/>
    <w:rsid w:val="005E4B50"/>
    <w:rsid w:val="005F1B44"/>
    <w:rsid w:val="005F4A42"/>
    <w:rsid w:val="006011B8"/>
    <w:rsid w:val="006011F5"/>
    <w:rsid w:val="006013FE"/>
    <w:rsid w:val="00601E5E"/>
    <w:rsid w:val="0060548C"/>
    <w:rsid w:val="00610AE7"/>
    <w:rsid w:val="0061154B"/>
    <w:rsid w:val="0061445D"/>
    <w:rsid w:val="0061741D"/>
    <w:rsid w:val="006277A3"/>
    <w:rsid w:val="006528B2"/>
    <w:rsid w:val="006552FE"/>
    <w:rsid w:val="00656078"/>
    <w:rsid w:val="006579E5"/>
    <w:rsid w:val="00665600"/>
    <w:rsid w:val="00673AA2"/>
    <w:rsid w:val="0067698C"/>
    <w:rsid w:val="006777BE"/>
    <w:rsid w:val="0068230F"/>
    <w:rsid w:val="00682F29"/>
    <w:rsid w:val="0069459B"/>
    <w:rsid w:val="006958B6"/>
    <w:rsid w:val="006B005E"/>
    <w:rsid w:val="006B5060"/>
    <w:rsid w:val="006B5482"/>
    <w:rsid w:val="006C39D6"/>
    <w:rsid w:val="006C5756"/>
    <w:rsid w:val="006D3D24"/>
    <w:rsid w:val="006D5257"/>
    <w:rsid w:val="006F7033"/>
    <w:rsid w:val="00703A5C"/>
    <w:rsid w:val="007119A4"/>
    <w:rsid w:val="00716FD9"/>
    <w:rsid w:val="00717BA5"/>
    <w:rsid w:val="00724A6F"/>
    <w:rsid w:val="00733720"/>
    <w:rsid w:val="007355C1"/>
    <w:rsid w:val="00740A4A"/>
    <w:rsid w:val="0074109F"/>
    <w:rsid w:val="00744E1F"/>
    <w:rsid w:val="00746D30"/>
    <w:rsid w:val="00753172"/>
    <w:rsid w:val="00761E1A"/>
    <w:rsid w:val="00762426"/>
    <w:rsid w:val="00776791"/>
    <w:rsid w:val="0078335E"/>
    <w:rsid w:val="007869DF"/>
    <w:rsid w:val="00791DAE"/>
    <w:rsid w:val="00793A7E"/>
    <w:rsid w:val="00794881"/>
    <w:rsid w:val="00794B64"/>
    <w:rsid w:val="00797343"/>
    <w:rsid w:val="00797677"/>
    <w:rsid w:val="007A6069"/>
    <w:rsid w:val="007B032F"/>
    <w:rsid w:val="007B11B6"/>
    <w:rsid w:val="007B2366"/>
    <w:rsid w:val="007B2382"/>
    <w:rsid w:val="007B423D"/>
    <w:rsid w:val="007D4D83"/>
    <w:rsid w:val="007E1A25"/>
    <w:rsid w:val="007E5B1B"/>
    <w:rsid w:val="007E6CEE"/>
    <w:rsid w:val="007F0256"/>
    <w:rsid w:val="007F213D"/>
    <w:rsid w:val="007F26EE"/>
    <w:rsid w:val="007F2836"/>
    <w:rsid w:val="007F6261"/>
    <w:rsid w:val="0080062C"/>
    <w:rsid w:val="008050DD"/>
    <w:rsid w:val="008176F9"/>
    <w:rsid w:val="008207CC"/>
    <w:rsid w:val="00825698"/>
    <w:rsid w:val="008320CA"/>
    <w:rsid w:val="00833872"/>
    <w:rsid w:val="00834513"/>
    <w:rsid w:val="008350D8"/>
    <w:rsid w:val="008358C1"/>
    <w:rsid w:val="008443A9"/>
    <w:rsid w:val="00857510"/>
    <w:rsid w:val="00875BD0"/>
    <w:rsid w:val="0088320C"/>
    <w:rsid w:val="00887532"/>
    <w:rsid w:val="0088755C"/>
    <w:rsid w:val="008930A9"/>
    <w:rsid w:val="00896084"/>
    <w:rsid w:val="008A2C68"/>
    <w:rsid w:val="008A40A4"/>
    <w:rsid w:val="008A5A75"/>
    <w:rsid w:val="008B2607"/>
    <w:rsid w:val="008B5830"/>
    <w:rsid w:val="008C3E30"/>
    <w:rsid w:val="008C4A2E"/>
    <w:rsid w:val="008C77B8"/>
    <w:rsid w:val="008D0D75"/>
    <w:rsid w:val="008D5D25"/>
    <w:rsid w:val="008D7419"/>
    <w:rsid w:val="008F1BA2"/>
    <w:rsid w:val="008F356B"/>
    <w:rsid w:val="00903252"/>
    <w:rsid w:val="0090531E"/>
    <w:rsid w:val="0090579D"/>
    <w:rsid w:val="00914C55"/>
    <w:rsid w:val="00916F96"/>
    <w:rsid w:val="009177DF"/>
    <w:rsid w:val="00920093"/>
    <w:rsid w:val="009242DF"/>
    <w:rsid w:val="009272B3"/>
    <w:rsid w:val="009338DB"/>
    <w:rsid w:val="00942194"/>
    <w:rsid w:val="009437F5"/>
    <w:rsid w:val="009453E2"/>
    <w:rsid w:val="00945946"/>
    <w:rsid w:val="00946592"/>
    <w:rsid w:val="009608F4"/>
    <w:rsid w:val="00961D24"/>
    <w:rsid w:val="0096706F"/>
    <w:rsid w:val="009677FC"/>
    <w:rsid w:val="00982695"/>
    <w:rsid w:val="00983802"/>
    <w:rsid w:val="009878BB"/>
    <w:rsid w:val="00995E58"/>
    <w:rsid w:val="00997A7B"/>
    <w:rsid w:val="009A0387"/>
    <w:rsid w:val="009A4DA8"/>
    <w:rsid w:val="009A5A0B"/>
    <w:rsid w:val="009A7928"/>
    <w:rsid w:val="009B23EF"/>
    <w:rsid w:val="009C1AEE"/>
    <w:rsid w:val="009C30C0"/>
    <w:rsid w:val="009C456F"/>
    <w:rsid w:val="009C45D0"/>
    <w:rsid w:val="009D337C"/>
    <w:rsid w:val="009D3DDA"/>
    <w:rsid w:val="009E105F"/>
    <w:rsid w:val="009E1AB9"/>
    <w:rsid w:val="009F033D"/>
    <w:rsid w:val="009F384C"/>
    <w:rsid w:val="00A023E7"/>
    <w:rsid w:val="00A03B8B"/>
    <w:rsid w:val="00A03BF2"/>
    <w:rsid w:val="00A077D9"/>
    <w:rsid w:val="00A11C30"/>
    <w:rsid w:val="00A122DF"/>
    <w:rsid w:val="00A1614B"/>
    <w:rsid w:val="00A20736"/>
    <w:rsid w:val="00A20CFE"/>
    <w:rsid w:val="00A27BD6"/>
    <w:rsid w:val="00A34A56"/>
    <w:rsid w:val="00A35731"/>
    <w:rsid w:val="00A42CFF"/>
    <w:rsid w:val="00A43CEB"/>
    <w:rsid w:val="00A46E2A"/>
    <w:rsid w:val="00A47480"/>
    <w:rsid w:val="00A51BBE"/>
    <w:rsid w:val="00A5465F"/>
    <w:rsid w:val="00A55AB2"/>
    <w:rsid w:val="00A579B8"/>
    <w:rsid w:val="00A6018A"/>
    <w:rsid w:val="00A60F9A"/>
    <w:rsid w:val="00A632AD"/>
    <w:rsid w:val="00A6419F"/>
    <w:rsid w:val="00A67324"/>
    <w:rsid w:val="00A71891"/>
    <w:rsid w:val="00A755E1"/>
    <w:rsid w:val="00A92CB1"/>
    <w:rsid w:val="00A962E7"/>
    <w:rsid w:val="00AC0554"/>
    <w:rsid w:val="00AC566F"/>
    <w:rsid w:val="00AC7B1F"/>
    <w:rsid w:val="00AD6A88"/>
    <w:rsid w:val="00AE6BDB"/>
    <w:rsid w:val="00AE734A"/>
    <w:rsid w:val="00AF11D4"/>
    <w:rsid w:val="00AF2F7F"/>
    <w:rsid w:val="00AF4468"/>
    <w:rsid w:val="00AF7EF0"/>
    <w:rsid w:val="00B0655F"/>
    <w:rsid w:val="00B07F86"/>
    <w:rsid w:val="00B13DE6"/>
    <w:rsid w:val="00B1518A"/>
    <w:rsid w:val="00B23828"/>
    <w:rsid w:val="00B249A3"/>
    <w:rsid w:val="00B37DE6"/>
    <w:rsid w:val="00B46AAC"/>
    <w:rsid w:val="00B470B8"/>
    <w:rsid w:val="00B47205"/>
    <w:rsid w:val="00B475D6"/>
    <w:rsid w:val="00B52CB1"/>
    <w:rsid w:val="00B57BBD"/>
    <w:rsid w:val="00B61E80"/>
    <w:rsid w:val="00B6377C"/>
    <w:rsid w:val="00B63EED"/>
    <w:rsid w:val="00B64562"/>
    <w:rsid w:val="00B711B8"/>
    <w:rsid w:val="00B723CC"/>
    <w:rsid w:val="00B73BA6"/>
    <w:rsid w:val="00B75727"/>
    <w:rsid w:val="00B761DA"/>
    <w:rsid w:val="00B769FD"/>
    <w:rsid w:val="00B82ADF"/>
    <w:rsid w:val="00B86C49"/>
    <w:rsid w:val="00B95EFC"/>
    <w:rsid w:val="00BA269E"/>
    <w:rsid w:val="00BB0CAA"/>
    <w:rsid w:val="00BB2215"/>
    <w:rsid w:val="00BB3F43"/>
    <w:rsid w:val="00BB4A8A"/>
    <w:rsid w:val="00BB56C4"/>
    <w:rsid w:val="00BB575C"/>
    <w:rsid w:val="00BC1888"/>
    <w:rsid w:val="00BC2B79"/>
    <w:rsid w:val="00BC31F9"/>
    <w:rsid w:val="00BC47F0"/>
    <w:rsid w:val="00BD2E2B"/>
    <w:rsid w:val="00BD565C"/>
    <w:rsid w:val="00BE3C62"/>
    <w:rsid w:val="00BE44F5"/>
    <w:rsid w:val="00BE7556"/>
    <w:rsid w:val="00BF061B"/>
    <w:rsid w:val="00BF0A05"/>
    <w:rsid w:val="00C00642"/>
    <w:rsid w:val="00C01333"/>
    <w:rsid w:val="00C04584"/>
    <w:rsid w:val="00C04F27"/>
    <w:rsid w:val="00C1435A"/>
    <w:rsid w:val="00C161A7"/>
    <w:rsid w:val="00C32489"/>
    <w:rsid w:val="00C40309"/>
    <w:rsid w:val="00C44DAB"/>
    <w:rsid w:val="00C6184D"/>
    <w:rsid w:val="00C62277"/>
    <w:rsid w:val="00C63307"/>
    <w:rsid w:val="00C6748F"/>
    <w:rsid w:val="00C67A29"/>
    <w:rsid w:val="00C7019F"/>
    <w:rsid w:val="00C7202C"/>
    <w:rsid w:val="00C72414"/>
    <w:rsid w:val="00C74069"/>
    <w:rsid w:val="00C76CC1"/>
    <w:rsid w:val="00C76ED0"/>
    <w:rsid w:val="00C83277"/>
    <w:rsid w:val="00C9368C"/>
    <w:rsid w:val="00C95359"/>
    <w:rsid w:val="00C96939"/>
    <w:rsid w:val="00CA014B"/>
    <w:rsid w:val="00CA093F"/>
    <w:rsid w:val="00CA21D6"/>
    <w:rsid w:val="00CA465F"/>
    <w:rsid w:val="00CB040A"/>
    <w:rsid w:val="00CB0FD3"/>
    <w:rsid w:val="00CC1D0A"/>
    <w:rsid w:val="00CC20B4"/>
    <w:rsid w:val="00CC295F"/>
    <w:rsid w:val="00CC45E8"/>
    <w:rsid w:val="00CC51CC"/>
    <w:rsid w:val="00CC7678"/>
    <w:rsid w:val="00CD0DB1"/>
    <w:rsid w:val="00CD57D9"/>
    <w:rsid w:val="00CD66F6"/>
    <w:rsid w:val="00CE49B0"/>
    <w:rsid w:val="00CE5659"/>
    <w:rsid w:val="00CE6178"/>
    <w:rsid w:val="00CF03F1"/>
    <w:rsid w:val="00CF2B6B"/>
    <w:rsid w:val="00CF631F"/>
    <w:rsid w:val="00D05921"/>
    <w:rsid w:val="00D059E2"/>
    <w:rsid w:val="00D1071B"/>
    <w:rsid w:val="00D13278"/>
    <w:rsid w:val="00D1462B"/>
    <w:rsid w:val="00D223EF"/>
    <w:rsid w:val="00D236FB"/>
    <w:rsid w:val="00D31854"/>
    <w:rsid w:val="00D333D1"/>
    <w:rsid w:val="00D34085"/>
    <w:rsid w:val="00D34C54"/>
    <w:rsid w:val="00D401FD"/>
    <w:rsid w:val="00D46AA9"/>
    <w:rsid w:val="00D54346"/>
    <w:rsid w:val="00D54680"/>
    <w:rsid w:val="00D60008"/>
    <w:rsid w:val="00D64DAB"/>
    <w:rsid w:val="00D7084F"/>
    <w:rsid w:val="00D72276"/>
    <w:rsid w:val="00D72A9A"/>
    <w:rsid w:val="00D81921"/>
    <w:rsid w:val="00D84551"/>
    <w:rsid w:val="00D87C92"/>
    <w:rsid w:val="00D9023F"/>
    <w:rsid w:val="00D939A4"/>
    <w:rsid w:val="00D97396"/>
    <w:rsid w:val="00DA0F94"/>
    <w:rsid w:val="00DA359C"/>
    <w:rsid w:val="00DA6B24"/>
    <w:rsid w:val="00DA740D"/>
    <w:rsid w:val="00DB0670"/>
    <w:rsid w:val="00DB1C51"/>
    <w:rsid w:val="00DB46F6"/>
    <w:rsid w:val="00DB4FE8"/>
    <w:rsid w:val="00DB64A8"/>
    <w:rsid w:val="00DC1C9B"/>
    <w:rsid w:val="00DC6D7A"/>
    <w:rsid w:val="00DD094D"/>
    <w:rsid w:val="00DD254F"/>
    <w:rsid w:val="00DD4E5F"/>
    <w:rsid w:val="00DD579C"/>
    <w:rsid w:val="00DE40B9"/>
    <w:rsid w:val="00DE5BF7"/>
    <w:rsid w:val="00DF1952"/>
    <w:rsid w:val="00DF37C2"/>
    <w:rsid w:val="00E01046"/>
    <w:rsid w:val="00E06519"/>
    <w:rsid w:val="00E102AA"/>
    <w:rsid w:val="00E1145C"/>
    <w:rsid w:val="00E13A0D"/>
    <w:rsid w:val="00E15F5F"/>
    <w:rsid w:val="00E2008B"/>
    <w:rsid w:val="00E241B8"/>
    <w:rsid w:val="00E3165D"/>
    <w:rsid w:val="00E34BA5"/>
    <w:rsid w:val="00E34D6C"/>
    <w:rsid w:val="00E41B51"/>
    <w:rsid w:val="00E4596B"/>
    <w:rsid w:val="00E54F1E"/>
    <w:rsid w:val="00E56145"/>
    <w:rsid w:val="00E679BE"/>
    <w:rsid w:val="00E7112F"/>
    <w:rsid w:val="00E767AB"/>
    <w:rsid w:val="00E81B61"/>
    <w:rsid w:val="00E91E53"/>
    <w:rsid w:val="00E94884"/>
    <w:rsid w:val="00E94C92"/>
    <w:rsid w:val="00E95764"/>
    <w:rsid w:val="00EA35E7"/>
    <w:rsid w:val="00EA4C2E"/>
    <w:rsid w:val="00EB4B5B"/>
    <w:rsid w:val="00EC43D0"/>
    <w:rsid w:val="00EC5A89"/>
    <w:rsid w:val="00EC5AE2"/>
    <w:rsid w:val="00EC72B9"/>
    <w:rsid w:val="00ED1951"/>
    <w:rsid w:val="00ED2198"/>
    <w:rsid w:val="00ED54A9"/>
    <w:rsid w:val="00ED61D7"/>
    <w:rsid w:val="00EE0784"/>
    <w:rsid w:val="00EE3063"/>
    <w:rsid w:val="00EE38A3"/>
    <w:rsid w:val="00EE7C7A"/>
    <w:rsid w:val="00EE7D32"/>
    <w:rsid w:val="00EF3BD5"/>
    <w:rsid w:val="00EF4FBE"/>
    <w:rsid w:val="00F038F6"/>
    <w:rsid w:val="00F23263"/>
    <w:rsid w:val="00F23598"/>
    <w:rsid w:val="00F33666"/>
    <w:rsid w:val="00F35E02"/>
    <w:rsid w:val="00F36D38"/>
    <w:rsid w:val="00F40FCE"/>
    <w:rsid w:val="00F44A94"/>
    <w:rsid w:val="00F464AA"/>
    <w:rsid w:val="00F53420"/>
    <w:rsid w:val="00F61337"/>
    <w:rsid w:val="00F61516"/>
    <w:rsid w:val="00F617BF"/>
    <w:rsid w:val="00F61D84"/>
    <w:rsid w:val="00F62FDA"/>
    <w:rsid w:val="00F63879"/>
    <w:rsid w:val="00F63A3C"/>
    <w:rsid w:val="00F63CCB"/>
    <w:rsid w:val="00F651AF"/>
    <w:rsid w:val="00F67388"/>
    <w:rsid w:val="00F72B8D"/>
    <w:rsid w:val="00F730C7"/>
    <w:rsid w:val="00F74DE3"/>
    <w:rsid w:val="00F75241"/>
    <w:rsid w:val="00F86A90"/>
    <w:rsid w:val="00FA08AA"/>
    <w:rsid w:val="00FA281D"/>
    <w:rsid w:val="00FA6781"/>
    <w:rsid w:val="00FA730B"/>
    <w:rsid w:val="00FC145A"/>
    <w:rsid w:val="00FC6385"/>
    <w:rsid w:val="00FC6A81"/>
    <w:rsid w:val="00FD25F6"/>
    <w:rsid w:val="00FE1CB3"/>
    <w:rsid w:val="00FE4FB3"/>
    <w:rsid w:val="00FE7887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A0D7"/>
  <w15:docId w15:val="{AEF4DE0D-4700-4C3A-A82B-6209A104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4657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5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submission/development/submission-materials/syllabus-el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as.osu.edu/submission/development/submission-materials/syllabus-el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submission/development/submission-materials/syllabus-elem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ccas.osu.edu/submission/development/submission-materials/syllabus-elem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bsc.osu.edu/about-us/land-acknowled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3771</Characters>
  <Application>Microsoft Office Word</Application>
  <DocSecurity>0</DocSecurity>
  <Lines>99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 L.</dc:creator>
  <cp:keywords/>
  <dc:description/>
  <cp:lastModifiedBy>Steele, Rachel</cp:lastModifiedBy>
  <cp:revision>2</cp:revision>
  <cp:lastPrinted>2023-10-31T20:07:00Z</cp:lastPrinted>
  <dcterms:created xsi:type="dcterms:W3CDTF">2023-11-21T16:22:00Z</dcterms:created>
  <dcterms:modified xsi:type="dcterms:W3CDTF">2023-11-21T16:22:00Z</dcterms:modified>
</cp:coreProperties>
</file>